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8" w:rsidRPr="006265DF" w:rsidRDefault="00362440" w:rsidP="00F942F7">
      <w:pPr>
        <w:pStyle w:val="Heading1"/>
        <w:rPr>
          <w:i w:val="0"/>
        </w:rPr>
      </w:pPr>
      <w:r w:rsidRPr="006265DF">
        <w:rPr>
          <w:i w:val="0"/>
        </w:rPr>
        <w:t>K</w:t>
      </w:r>
      <w:r w:rsidR="00E242C8" w:rsidRPr="006265DF">
        <w:rPr>
          <w:i w:val="0"/>
        </w:rPr>
        <w:t>INGSTON ON SOAR PARISH COUNCIL</w:t>
      </w:r>
    </w:p>
    <w:p w:rsidR="00E242C8" w:rsidRPr="006265DF" w:rsidRDefault="00E242C8">
      <w:pPr>
        <w:pStyle w:val="Title"/>
        <w:rPr>
          <w:sz w:val="24"/>
        </w:rPr>
      </w:pPr>
    </w:p>
    <w:p w:rsidR="001E367A" w:rsidRPr="006265DF" w:rsidRDefault="00980794">
      <w:pPr>
        <w:pStyle w:val="Title"/>
        <w:rPr>
          <w:iCs/>
          <w:sz w:val="28"/>
        </w:rPr>
      </w:pPr>
      <w:r w:rsidRPr="006265DF">
        <w:rPr>
          <w:iCs/>
          <w:sz w:val="28"/>
        </w:rPr>
        <w:t>M</w:t>
      </w:r>
      <w:r w:rsidR="00E75924" w:rsidRPr="006265DF">
        <w:rPr>
          <w:iCs/>
          <w:sz w:val="28"/>
        </w:rPr>
        <w:t xml:space="preserve">eeting on Tuesday </w:t>
      </w:r>
      <w:r w:rsidR="00CD30AC">
        <w:rPr>
          <w:iCs/>
          <w:sz w:val="28"/>
        </w:rPr>
        <w:t>5</w:t>
      </w:r>
      <w:r w:rsidR="00CD30AC" w:rsidRPr="00CD30AC">
        <w:rPr>
          <w:iCs/>
          <w:sz w:val="28"/>
          <w:vertAlign w:val="superscript"/>
        </w:rPr>
        <w:t>th</w:t>
      </w:r>
      <w:r w:rsidR="00CD30AC">
        <w:rPr>
          <w:iCs/>
          <w:sz w:val="28"/>
        </w:rPr>
        <w:t xml:space="preserve"> January 2016</w:t>
      </w:r>
      <w:r w:rsidR="00E242C8" w:rsidRPr="006265DF">
        <w:rPr>
          <w:iCs/>
          <w:sz w:val="28"/>
        </w:rPr>
        <w:t xml:space="preserve"> at 7.00 pm</w:t>
      </w:r>
    </w:p>
    <w:p w:rsidR="00E242C8" w:rsidRPr="006265DF" w:rsidRDefault="00E242C8">
      <w:pPr>
        <w:pStyle w:val="Title"/>
        <w:rPr>
          <w:iCs/>
          <w:sz w:val="28"/>
        </w:rPr>
      </w:pPr>
      <w:r w:rsidRPr="006265DF">
        <w:rPr>
          <w:iCs/>
          <w:sz w:val="28"/>
        </w:rPr>
        <w:t xml:space="preserve"> </w:t>
      </w:r>
      <w:proofErr w:type="gramStart"/>
      <w:r w:rsidRPr="006265DF">
        <w:rPr>
          <w:iCs/>
          <w:sz w:val="28"/>
        </w:rPr>
        <w:t>in</w:t>
      </w:r>
      <w:proofErr w:type="gramEnd"/>
      <w:r w:rsidRPr="006265DF">
        <w:rPr>
          <w:iCs/>
          <w:sz w:val="28"/>
        </w:rPr>
        <w:t xml:space="preserve"> the </w:t>
      </w:r>
      <w:r w:rsidR="00192075" w:rsidRPr="006265DF">
        <w:rPr>
          <w:iCs/>
          <w:sz w:val="28"/>
        </w:rPr>
        <w:t>Coronation Room</w:t>
      </w:r>
      <w:r w:rsidRPr="006265DF">
        <w:rPr>
          <w:iCs/>
          <w:sz w:val="28"/>
        </w:rPr>
        <w:t xml:space="preserve"> of the </w:t>
      </w:r>
      <w:r w:rsidR="005306F6" w:rsidRPr="006265DF">
        <w:rPr>
          <w:iCs/>
          <w:sz w:val="28"/>
        </w:rPr>
        <w:t>v</w:t>
      </w:r>
      <w:r w:rsidRPr="006265DF">
        <w:rPr>
          <w:iCs/>
          <w:sz w:val="28"/>
        </w:rPr>
        <w:t xml:space="preserve">illage </w:t>
      </w:r>
      <w:r w:rsidR="005306F6" w:rsidRPr="006265DF">
        <w:rPr>
          <w:iCs/>
          <w:sz w:val="28"/>
        </w:rPr>
        <w:t>h</w:t>
      </w:r>
      <w:r w:rsidRPr="006265DF">
        <w:rPr>
          <w:iCs/>
          <w:sz w:val="28"/>
        </w:rPr>
        <w:t>all</w:t>
      </w:r>
    </w:p>
    <w:p w:rsidR="00E242C8" w:rsidRPr="006265DF" w:rsidRDefault="00E242C8"/>
    <w:p w:rsidR="00E242C8" w:rsidRPr="002E3A4C" w:rsidRDefault="005E6137">
      <w:pPr>
        <w:pStyle w:val="Heading2"/>
        <w:rPr>
          <w:i/>
          <w:iCs/>
          <w:color w:val="000000" w:themeColor="text1"/>
          <w:szCs w:val="28"/>
        </w:rPr>
      </w:pPr>
      <w:r w:rsidRPr="002E3A4C">
        <w:rPr>
          <w:i/>
          <w:iCs/>
          <w:color w:val="000000" w:themeColor="text1"/>
          <w:szCs w:val="28"/>
        </w:rPr>
        <w:t>Agenda</w:t>
      </w:r>
    </w:p>
    <w:p w:rsidR="001D0E8E" w:rsidRPr="00A72915" w:rsidRDefault="001D0E8E" w:rsidP="001D0E8E">
      <w:pPr>
        <w:rPr>
          <w:color w:val="000000"/>
        </w:rPr>
      </w:pPr>
    </w:p>
    <w:tbl>
      <w:tblPr>
        <w:tblW w:w="8177" w:type="dxa"/>
        <w:tblInd w:w="720" w:type="dxa"/>
        <w:tblLook w:val="0000"/>
      </w:tblPr>
      <w:tblGrid>
        <w:gridCol w:w="7043"/>
        <w:gridCol w:w="1134"/>
      </w:tblGrid>
      <w:tr w:rsidR="00B33FFC" w:rsidTr="005E6137">
        <w:tc>
          <w:tcPr>
            <w:tcW w:w="7043" w:type="dxa"/>
          </w:tcPr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Welcome and conduct of meeting*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Apologies for absence* </w:t>
            </w:r>
          </w:p>
          <w:p w:rsidR="003E0BA0" w:rsidRDefault="003E0BA0" w:rsidP="003E0BA0">
            <w:pPr>
              <w:pStyle w:val="ListParagraph"/>
            </w:pPr>
          </w:p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Minutes of meeting on 3</w:t>
            </w:r>
            <w:r w:rsidRPr="00CD30AC">
              <w:rPr>
                <w:vertAlign w:val="superscript"/>
              </w:rPr>
              <w:t>rd</w:t>
            </w:r>
            <w:r>
              <w:t xml:space="preserve"> November 2015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Matters Arising from the meeting on 3</w:t>
            </w:r>
            <w:r w:rsidRPr="00CD30AC">
              <w:rPr>
                <w:vertAlign w:val="superscript"/>
              </w:rPr>
              <w:t>rd</w:t>
            </w:r>
            <w:r>
              <w:t xml:space="preserve"> November 2015</w:t>
            </w:r>
          </w:p>
          <w:p w:rsidR="003E0BA0" w:rsidRDefault="003E0BA0" w:rsidP="002E3A4C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840"/>
              </w:tabs>
            </w:pPr>
            <w:r>
              <w:t>Information boards</w:t>
            </w:r>
          </w:p>
          <w:p w:rsidR="003E0BA0" w:rsidRDefault="003E0BA0" w:rsidP="002E3A4C">
            <w:pPr>
              <w:pStyle w:val="ListParagraph"/>
              <w:numPr>
                <w:ilvl w:val="1"/>
                <w:numId w:val="1"/>
              </w:numPr>
            </w:pPr>
            <w:r>
              <w:t>Co-option of councillors</w:t>
            </w:r>
          </w:p>
          <w:p w:rsidR="003E0BA0" w:rsidRDefault="003E0BA0" w:rsidP="003E0BA0">
            <w:pPr>
              <w:pStyle w:val="ListParagraph"/>
              <w:ind w:left="360"/>
            </w:pPr>
          </w:p>
          <w:p w:rsidR="003E0BA0" w:rsidRDefault="003E0BA0" w:rsidP="003E0BA0">
            <w:pPr>
              <w:pStyle w:val="ListParagraph"/>
              <w:numPr>
                <w:ilvl w:val="0"/>
                <w:numId w:val="1"/>
              </w:numPr>
            </w:pPr>
            <w:r>
              <w:t>Clerk’s correspondence</w:t>
            </w:r>
          </w:p>
          <w:p w:rsidR="003E0BA0" w:rsidRDefault="003E0BA0" w:rsidP="003E0BA0">
            <w:pPr>
              <w:pStyle w:val="ListParagraph"/>
              <w:numPr>
                <w:ilvl w:val="1"/>
                <w:numId w:val="1"/>
              </w:numPr>
            </w:pPr>
            <w:r>
              <w:t xml:space="preserve"> Ward boundary review</w:t>
            </w:r>
          </w:p>
          <w:p w:rsidR="007A2892" w:rsidRDefault="007A2892" w:rsidP="003E0BA0">
            <w:pPr>
              <w:pStyle w:val="ListParagraph"/>
              <w:numPr>
                <w:ilvl w:val="1"/>
                <w:numId w:val="1"/>
              </w:numPr>
            </w:pPr>
            <w:r>
              <w:t>Rushcliffe Town &amp; Parish Forum 10</w:t>
            </w:r>
            <w:r w:rsidRPr="007A2892">
              <w:rPr>
                <w:vertAlign w:val="superscript"/>
              </w:rPr>
              <w:t>th</w:t>
            </w:r>
            <w:r>
              <w:t xml:space="preserve"> February 2016</w:t>
            </w:r>
          </w:p>
          <w:p w:rsidR="003E0BA0" w:rsidRDefault="003E0BA0" w:rsidP="003E0BA0">
            <w:pPr>
              <w:pStyle w:val="ListParagraph"/>
              <w:ind w:left="0"/>
            </w:pPr>
          </w:p>
          <w:p w:rsidR="003E0BA0" w:rsidRDefault="003E0BA0" w:rsidP="003E0BA0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</w:pPr>
            <w:r>
              <w:t>Finance*</w:t>
            </w:r>
          </w:p>
          <w:p w:rsidR="003E0BA0" w:rsidRPr="00D7366A" w:rsidRDefault="003E0BA0" w:rsidP="003E0BA0">
            <w:pPr>
              <w:numPr>
                <w:ilvl w:val="1"/>
                <w:numId w:val="1"/>
              </w:numPr>
              <w:rPr>
                <w:color w:val="000000"/>
              </w:rPr>
            </w:pPr>
            <w:r>
              <w:t>Financial up-date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left" w:pos="885"/>
                <w:tab w:val="left" w:pos="1046"/>
              </w:tabs>
            </w:pPr>
            <w:r>
              <w:t>Review of insurance provision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left" w:pos="885"/>
              </w:tabs>
            </w:pPr>
            <w:r>
              <w:t xml:space="preserve">Review of assets register   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left" w:pos="885"/>
              </w:tabs>
            </w:pPr>
            <w:r>
              <w:t>Review of employee’s pay and conditions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left" w:pos="885"/>
              </w:tabs>
            </w:pPr>
            <w:r>
              <w:t>Review of employee’s tax arrangements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left" w:pos="885"/>
              </w:tabs>
            </w:pPr>
            <w:r>
              <w:t>Review of subscriptions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left" w:pos="885"/>
              </w:tabs>
            </w:pPr>
            <w:r>
              <w:t>Budget and precept for 2016/17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left" w:pos="885"/>
              </w:tabs>
            </w:pPr>
            <w:r>
              <w:t>Appointment of internal auditor</w:t>
            </w:r>
          </w:p>
          <w:p w:rsidR="003E0BA0" w:rsidRDefault="003E0BA0" w:rsidP="003E0BA0">
            <w:pPr>
              <w:ind w:left="360"/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left" w:pos="318"/>
                <w:tab w:val="num" w:pos="459"/>
                <w:tab w:val="left" w:pos="570"/>
              </w:tabs>
              <w:ind w:left="459" w:hanging="459"/>
            </w:pPr>
            <w:r>
              <w:t>Planning &amp; Development Matters*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</w:tabs>
            </w:pPr>
            <w:r>
              <w:t xml:space="preserve">New Applications </w:t>
            </w:r>
          </w:p>
          <w:p w:rsidR="003E0BA0" w:rsidRDefault="003E0BA0" w:rsidP="003E0BA0">
            <w:pPr>
              <w:numPr>
                <w:ilvl w:val="2"/>
                <w:numId w:val="1"/>
              </w:numPr>
              <w:tabs>
                <w:tab w:val="left" w:pos="990"/>
              </w:tabs>
              <w:rPr>
                <w:color w:val="000000"/>
              </w:rPr>
            </w:pPr>
            <w:r>
              <w:rPr>
                <w:color w:val="000000"/>
              </w:rPr>
              <w:t>Expansion of Dairy Centre</w:t>
            </w:r>
          </w:p>
          <w:p w:rsidR="003E0BA0" w:rsidRPr="007C5335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  <w:tab w:val="left" w:pos="990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Ongoing Applications</w:t>
            </w:r>
          </w:p>
          <w:p w:rsidR="003E0BA0" w:rsidRDefault="003E0BA0" w:rsidP="003E0BA0">
            <w:pPr>
              <w:numPr>
                <w:ilvl w:val="2"/>
                <w:numId w:val="1"/>
              </w:numPr>
              <w:tabs>
                <w:tab w:val="left" w:pos="990"/>
              </w:tabs>
              <w:rPr>
                <w:color w:val="000000"/>
              </w:rPr>
            </w:pPr>
            <w:r>
              <w:rPr>
                <w:color w:val="000000"/>
              </w:rPr>
              <w:t>Geological exploration at Dairy Centre</w:t>
            </w:r>
          </w:p>
          <w:p w:rsidR="003E0BA0" w:rsidRDefault="003E0BA0" w:rsidP="003E0BA0">
            <w:pPr>
              <w:numPr>
                <w:ilvl w:val="2"/>
                <w:numId w:val="1"/>
              </w:numPr>
              <w:tabs>
                <w:tab w:val="left" w:pos="990"/>
              </w:tabs>
              <w:rPr>
                <w:color w:val="000000"/>
              </w:rPr>
            </w:pPr>
            <w:r>
              <w:rPr>
                <w:color w:val="000000"/>
              </w:rPr>
              <w:t>Wind turbine at Dairy Centre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left" w:pos="848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Other development matters</w:t>
            </w:r>
          </w:p>
          <w:p w:rsidR="003E0BA0" w:rsidRDefault="003E0BA0" w:rsidP="003E0BA0">
            <w:pPr>
              <w:numPr>
                <w:ilvl w:val="2"/>
                <w:numId w:val="1"/>
              </w:numPr>
              <w:tabs>
                <w:tab w:val="left" w:pos="848"/>
              </w:tabs>
              <w:rPr>
                <w:color w:val="000000"/>
              </w:rPr>
            </w:pPr>
          </w:p>
          <w:p w:rsidR="003E0BA0" w:rsidRPr="007C5335" w:rsidRDefault="003E0BA0" w:rsidP="003E0BA0">
            <w:pPr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Traffic*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left" w:pos="1264"/>
              </w:tabs>
              <w:ind w:left="1264" w:hanging="708"/>
            </w:pPr>
            <w:r>
              <w:t>Cycle races</w:t>
            </w:r>
          </w:p>
          <w:p w:rsidR="003E0BA0" w:rsidRPr="00553C0A" w:rsidRDefault="003E0BA0" w:rsidP="003E0BA0">
            <w:pPr>
              <w:numPr>
                <w:ilvl w:val="1"/>
                <w:numId w:val="1"/>
              </w:numPr>
              <w:tabs>
                <w:tab w:val="left" w:pos="1264"/>
              </w:tabs>
              <w:ind w:left="1264" w:hanging="708"/>
            </w:pPr>
            <w:r>
              <w:t>Community road safety scheme</w:t>
            </w:r>
          </w:p>
          <w:p w:rsidR="003E0BA0" w:rsidRDefault="003E0BA0" w:rsidP="003E0BA0">
            <w:pPr>
              <w:tabs>
                <w:tab w:val="left" w:pos="1062"/>
              </w:tabs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1168"/>
              </w:tabs>
            </w:pPr>
            <w:r>
              <w:t>Village hall and car park*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556"/>
                <w:tab w:val="left" w:pos="698"/>
                <w:tab w:val="left" w:pos="922"/>
                <w:tab w:val="num" w:pos="1168"/>
              </w:tabs>
              <w:ind w:left="556" w:firstLine="0"/>
            </w:pPr>
            <w:r>
              <w:t>Lighting of car park</w:t>
            </w:r>
          </w:p>
          <w:p w:rsidR="003E0BA0" w:rsidRDefault="003E0BA0" w:rsidP="003E0BA0">
            <w:pPr>
              <w:pStyle w:val="ListParagraph"/>
              <w:tabs>
                <w:tab w:val="num" w:pos="1168"/>
              </w:tabs>
              <w:ind w:left="0" w:hanging="333"/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</w:pPr>
            <w:r>
              <w:lastRenderedPageBreak/>
              <w:t>Environment*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414"/>
                <w:tab w:val="num" w:pos="1168"/>
              </w:tabs>
              <w:ind w:hanging="333"/>
            </w:pPr>
            <w:r>
              <w:t>Trees on The Green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num" w:pos="1168"/>
              </w:tabs>
              <w:ind w:hanging="333"/>
            </w:pPr>
            <w:r>
              <w:t>Bollards on The Green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556"/>
                <w:tab w:val="num" w:pos="1168"/>
              </w:tabs>
              <w:ind w:left="556" w:hanging="142"/>
            </w:pPr>
            <w:r>
              <w:t>Flower tubs in the village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num" w:pos="1168"/>
              </w:tabs>
              <w:ind w:hanging="378"/>
            </w:pPr>
            <w:r>
              <w:t>Wild flower area near The Green</w:t>
            </w:r>
          </w:p>
          <w:p w:rsidR="003E0BA0" w:rsidRDefault="003E0BA0" w:rsidP="003E0BA0">
            <w:pPr>
              <w:tabs>
                <w:tab w:val="num" w:pos="1168"/>
              </w:tabs>
              <w:ind w:left="99"/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1168"/>
              </w:tabs>
              <w:rPr>
                <w:color w:val="000000"/>
              </w:rPr>
            </w:pPr>
            <w:r w:rsidRPr="00192075">
              <w:rPr>
                <w:color w:val="000000"/>
              </w:rPr>
              <w:t>Community events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num" w:pos="1168"/>
              </w:tabs>
              <w:ind w:hanging="333"/>
              <w:rPr>
                <w:color w:val="000000"/>
              </w:rPr>
            </w:pPr>
            <w:r>
              <w:rPr>
                <w:color w:val="000000"/>
              </w:rPr>
              <w:t>Village Ventures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left" w:pos="556"/>
                <w:tab w:val="left" w:pos="1123"/>
              </w:tabs>
              <w:ind w:left="556" w:hanging="142"/>
              <w:rPr>
                <w:color w:val="000000"/>
              </w:rPr>
            </w:pPr>
            <w:r>
              <w:rPr>
                <w:color w:val="000000"/>
              </w:rPr>
              <w:t>Outdoor parish events</w:t>
            </w:r>
          </w:p>
          <w:p w:rsidR="003E0BA0" w:rsidRDefault="003E0BA0" w:rsidP="003E0BA0">
            <w:pPr>
              <w:tabs>
                <w:tab w:val="left" w:pos="556"/>
                <w:tab w:val="left" w:pos="1123"/>
              </w:tabs>
              <w:ind w:left="54"/>
              <w:rPr>
                <w:color w:val="000000"/>
              </w:rPr>
            </w:pPr>
          </w:p>
          <w:p w:rsidR="003E0BA0" w:rsidRPr="00192075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1168"/>
              </w:tabs>
              <w:rPr>
                <w:color w:val="000000"/>
              </w:rPr>
            </w:pPr>
            <w:r>
              <w:rPr>
                <w:color w:val="000000"/>
              </w:rPr>
              <w:t>Village Plan</w:t>
            </w:r>
          </w:p>
          <w:p w:rsidR="003E0BA0" w:rsidRPr="007C5335" w:rsidRDefault="003E0BA0" w:rsidP="003E0BA0">
            <w:pPr>
              <w:tabs>
                <w:tab w:val="left" w:pos="1062"/>
              </w:tabs>
              <w:ind w:hanging="333"/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left" w:pos="1062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Parish web site*</w:t>
            </w:r>
          </w:p>
          <w:p w:rsidR="003E0BA0" w:rsidRDefault="003E0BA0" w:rsidP="003E0BA0">
            <w:pPr>
              <w:pStyle w:val="ListParagraph"/>
              <w:numPr>
                <w:ilvl w:val="1"/>
                <w:numId w:val="1"/>
              </w:numPr>
              <w:tabs>
                <w:tab w:val="left" w:pos="1264"/>
              </w:tabs>
              <w:ind w:hanging="236"/>
              <w:rPr>
                <w:color w:val="000000"/>
              </w:rPr>
            </w:pPr>
            <w:r>
              <w:rPr>
                <w:color w:val="000000"/>
              </w:rPr>
              <w:t>Contact details</w:t>
            </w:r>
          </w:p>
          <w:p w:rsidR="003E0BA0" w:rsidRPr="007C5335" w:rsidRDefault="003E0BA0" w:rsidP="003E0BA0">
            <w:pPr>
              <w:tabs>
                <w:tab w:val="num" w:pos="1062"/>
              </w:tabs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left" w:pos="459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Newsletters*</w:t>
            </w:r>
          </w:p>
          <w:p w:rsidR="003E0BA0" w:rsidRDefault="003E0BA0" w:rsidP="003E0BA0">
            <w:pPr>
              <w:pStyle w:val="ListParagraph"/>
              <w:numPr>
                <w:ilvl w:val="1"/>
                <w:numId w:val="1"/>
              </w:numPr>
              <w:tabs>
                <w:tab w:val="left" w:pos="1168"/>
              </w:tabs>
              <w:ind w:hanging="333"/>
              <w:rPr>
                <w:color w:val="000000"/>
              </w:rPr>
            </w:pPr>
            <w:r>
              <w:rPr>
                <w:color w:val="000000"/>
              </w:rPr>
              <w:t>Marquee hire</w:t>
            </w:r>
          </w:p>
          <w:p w:rsidR="003E0BA0" w:rsidRPr="007C5335" w:rsidRDefault="003E0BA0" w:rsidP="003E0BA0">
            <w:pPr>
              <w:pStyle w:val="ListParagraph"/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Any Other Business*</w:t>
            </w:r>
          </w:p>
          <w:p w:rsidR="003E0BA0" w:rsidRDefault="003E0BA0" w:rsidP="003E0BA0">
            <w:pPr>
              <w:pStyle w:val="ListParagraph"/>
            </w:pPr>
          </w:p>
          <w:p w:rsidR="003E0BA0" w:rsidRDefault="003E0BA0" w:rsidP="003E0BA0"/>
          <w:p w:rsidR="003E0BA0" w:rsidRDefault="003E0BA0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Date and venue of the next Parish Council meeting:</w:t>
            </w:r>
          </w:p>
          <w:p w:rsidR="003E0BA0" w:rsidRDefault="003E0BA0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CD30A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March 2016 in the Coronation Room, Village Hall</w:t>
            </w:r>
          </w:p>
          <w:p w:rsidR="003E0BA0" w:rsidRDefault="003E0BA0" w:rsidP="003E0BA0"/>
          <w:p w:rsidR="003E0BA0" w:rsidRDefault="003E0BA0" w:rsidP="003E0BA0"/>
          <w:p w:rsidR="00B33FFC" w:rsidRDefault="003E0BA0" w:rsidP="003E0BA0">
            <w:r>
              <w:t>* Items marked with an asterisk will appear on every Parish Council meeting agenda.</w:t>
            </w: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</w:tc>
        <w:tc>
          <w:tcPr>
            <w:tcW w:w="1134" w:type="dxa"/>
          </w:tcPr>
          <w:p w:rsidR="00B33FFC" w:rsidRDefault="00B33FFC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>
            <w:r>
              <w:t>SD</w:t>
            </w:r>
          </w:p>
          <w:p w:rsidR="005E6137" w:rsidRDefault="005E6137"/>
          <w:p w:rsidR="005E6137" w:rsidRDefault="005E6137"/>
          <w:p w:rsidR="005E6137" w:rsidRDefault="005E6137">
            <w:r>
              <w:t>RP</w:t>
            </w:r>
          </w:p>
          <w:p w:rsidR="005E6137" w:rsidRDefault="005E6137"/>
          <w:p w:rsidR="007A2892" w:rsidRDefault="007A2892"/>
          <w:p w:rsidR="005E6137" w:rsidRDefault="005E6137"/>
          <w:p w:rsidR="005E6137" w:rsidRDefault="005E6137">
            <w:r>
              <w:t>GA</w:t>
            </w:r>
          </w:p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>
            <w:r>
              <w:t>MJ</w:t>
            </w:r>
          </w:p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>
            <w:r>
              <w:t>NS</w:t>
            </w:r>
          </w:p>
          <w:p w:rsidR="005E6137" w:rsidRDefault="005E6137"/>
          <w:p w:rsidR="005E6137" w:rsidRDefault="005E6137">
            <w:r>
              <w:t>GA</w:t>
            </w:r>
          </w:p>
          <w:p w:rsidR="005E6137" w:rsidRDefault="005E6137"/>
          <w:p w:rsidR="005E6137" w:rsidRDefault="005E6137"/>
          <w:p w:rsidR="005E6137" w:rsidRDefault="005E6137"/>
          <w:p w:rsidR="005E6137" w:rsidRDefault="005E6137">
            <w:r>
              <w:t>SD</w:t>
            </w:r>
          </w:p>
          <w:p w:rsidR="005E6137" w:rsidRDefault="005E6137"/>
          <w:p w:rsidR="005E6137" w:rsidRDefault="005E6137"/>
          <w:p w:rsidR="005E6137" w:rsidRDefault="005E6137">
            <w:r>
              <w:t>MJ</w:t>
            </w:r>
          </w:p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>
            <w:r>
              <w:t>GA</w:t>
            </w:r>
          </w:p>
          <w:p w:rsidR="005E6137" w:rsidRDefault="005E6137"/>
          <w:p w:rsidR="005E6137" w:rsidRDefault="005E6137">
            <w:r>
              <w:t>GA</w:t>
            </w:r>
          </w:p>
          <w:p w:rsidR="005E6137" w:rsidRDefault="005E6137"/>
          <w:p w:rsidR="005E6137" w:rsidRDefault="005E6137"/>
          <w:p w:rsidR="005E6137" w:rsidRDefault="005E6137">
            <w:r>
              <w:t>NS</w:t>
            </w:r>
          </w:p>
          <w:p w:rsidR="005E6137" w:rsidRDefault="005E6137"/>
        </w:tc>
      </w:tr>
    </w:tbl>
    <w:p w:rsidR="00E242C8" w:rsidRDefault="00E242C8" w:rsidP="00B33FFC">
      <w:pPr>
        <w:ind w:left="896"/>
        <w:jc w:val="center"/>
      </w:pPr>
    </w:p>
    <w:p w:rsidR="00E242C8" w:rsidRDefault="00E242C8" w:rsidP="00B33FFC">
      <w:pPr>
        <w:ind w:left="896"/>
        <w:jc w:val="center"/>
      </w:pPr>
    </w:p>
    <w:p w:rsidR="00E02BA5" w:rsidRDefault="00E02BA5" w:rsidP="00B33FFC">
      <w:pPr>
        <w:ind w:left="896"/>
        <w:jc w:val="both"/>
        <w:rPr>
          <w:rFonts w:cs="Arial"/>
          <w:szCs w:val="22"/>
        </w:rPr>
      </w:pPr>
    </w:p>
    <w:p w:rsidR="00E242C8" w:rsidRPr="00205076" w:rsidRDefault="00E242C8" w:rsidP="00B33FFC">
      <w:pPr>
        <w:ind w:left="896"/>
        <w:jc w:val="both"/>
        <w:rPr>
          <w:rFonts w:cs="Arial"/>
        </w:rPr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896"/>
        <w:jc w:val="both"/>
      </w:pPr>
    </w:p>
    <w:sectPr w:rsidR="00E242C8" w:rsidSect="005F6A50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21"/>
  </w:num>
  <w:num w:numId="5">
    <w:abstractNumId w:val="15"/>
  </w:num>
  <w:num w:numId="6">
    <w:abstractNumId w:val="7"/>
  </w:num>
  <w:num w:numId="7">
    <w:abstractNumId w:val="11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24"/>
  </w:num>
  <w:num w:numId="17">
    <w:abstractNumId w:val="5"/>
  </w:num>
  <w:num w:numId="18">
    <w:abstractNumId w:val="8"/>
  </w:num>
  <w:num w:numId="19">
    <w:abstractNumId w:val="6"/>
  </w:num>
  <w:num w:numId="20">
    <w:abstractNumId w:val="9"/>
  </w:num>
  <w:num w:numId="21">
    <w:abstractNumId w:val="12"/>
  </w:num>
  <w:num w:numId="22">
    <w:abstractNumId w:val="22"/>
  </w:num>
  <w:num w:numId="23">
    <w:abstractNumId w:val="1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73"/>
    <w:rsid w:val="00037573"/>
    <w:rsid w:val="000770AA"/>
    <w:rsid w:val="000A2C77"/>
    <w:rsid w:val="000D1C7F"/>
    <w:rsid w:val="000D75AC"/>
    <w:rsid w:val="000F6132"/>
    <w:rsid w:val="00100F0B"/>
    <w:rsid w:val="0010245E"/>
    <w:rsid w:val="00115CE6"/>
    <w:rsid w:val="00115DB6"/>
    <w:rsid w:val="001171C9"/>
    <w:rsid w:val="00165A9C"/>
    <w:rsid w:val="00172A60"/>
    <w:rsid w:val="00185613"/>
    <w:rsid w:val="00192075"/>
    <w:rsid w:val="001A0E1C"/>
    <w:rsid w:val="001A146E"/>
    <w:rsid w:val="001B49B7"/>
    <w:rsid w:val="001D0E8E"/>
    <w:rsid w:val="001D4FB9"/>
    <w:rsid w:val="001E367A"/>
    <w:rsid w:val="00205076"/>
    <w:rsid w:val="0021109E"/>
    <w:rsid w:val="002232F7"/>
    <w:rsid w:val="002413D9"/>
    <w:rsid w:val="0028256E"/>
    <w:rsid w:val="00292931"/>
    <w:rsid w:val="002D181A"/>
    <w:rsid w:val="002E3A4C"/>
    <w:rsid w:val="002E7D6E"/>
    <w:rsid w:val="002F1FE3"/>
    <w:rsid w:val="002F3FF2"/>
    <w:rsid w:val="002F44BC"/>
    <w:rsid w:val="00300523"/>
    <w:rsid w:val="00300759"/>
    <w:rsid w:val="00320AC3"/>
    <w:rsid w:val="0033023A"/>
    <w:rsid w:val="00331431"/>
    <w:rsid w:val="00334F79"/>
    <w:rsid w:val="003607AD"/>
    <w:rsid w:val="00362440"/>
    <w:rsid w:val="00364899"/>
    <w:rsid w:val="003719FF"/>
    <w:rsid w:val="003758FA"/>
    <w:rsid w:val="003B76E0"/>
    <w:rsid w:val="003C11CC"/>
    <w:rsid w:val="003C7DB1"/>
    <w:rsid w:val="003D200F"/>
    <w:rsid w:val="003E0BA0"/>
    <w:rsid w:val="003E2F4A"/>
    <w:rsid w:val="00414610"/>
    <w:rsid w:val="00427A7D"/>
    <w:rsid w:val="00466949"/>
    <w:rsid w:val="004833A6"/>
    <w:rsid w:val="004A2345"/>
    <w:rsid w:val="004B7687"/>
    <w:rsid w:val="004E3E1D"/>
    <w:rsid w:val="004E5E98"/>
    <w:rsid w:val="004F5D4D"/>
    <w:rsid w:val="0050515C"/>
    <w:rsid w:val="00514EA5"/>
    <w:rsid w:val="005306F6"/>
    <w:rsid w:val="00553C0A"/>
    <w:rsid w:val="00557413"/>
    <w:rsid w:val="005A3619"/>
    <w:rsid w:val="005A3A38"/>
    <w:rsid w:val="005B6D31"/>
    <w:rsid w:val="005E0FB4"/>
    <w:rsid w:val="005E4156"/>
    <w:rsid w:val="005E6137"/>
    <w:rsid w:val="005F6A50"/>
    <w:rsid w:val="005F72D9"/>
    <w:rsid w:val="006265DF"/>
    <w:rsid w:val="00630F64"/>
    <w:rsid w:val="00631ACB"/>
    <w:rsid w:val="00632F4E"/>
    <w:rsid w:val="00640248"/>
    <w:rsid w:val="0064077B"/>
    <w:rsid w:val="00641EC7"/>
    <w:rsid w:val="00646A60"/>
    <w:rsid w:val="006705DD"/>
    <w:rsid w:val="00671B4F"/>
    <w:rsid w:val="006776AB"/>
    <w:rsid w:val="006A7D33"/>
    <w:rsid w:val="006C0A5D"/>
    <w:rsid w:val="006D00AF"/>
    <w:rsid w:val="006E1CB4"/>
    <w:rsid w:val="006F4D63"/>
    <w:rsid w:val="00700EA1"/>
    <w:rsid w:val="00702B26"/>
    <w:rsid w:val="0071747A"/>
    <w:rsid w:val="00726739"/>
    <w:rsid w:val="00755319"/>
    <w:rsid w:val="00756FB8"/>
    <w:rsid w:val="0076241D"/>
    <w:rsid w:val="0076399C"/>
    <w:rsid w:val="00782786"/>
    <w:rsid w:val="00793EE6"/>
    <w:rsid w:val="007963F4"/>
    <w:rsid w:val="007A2892"/>
    <w:rsid w:val="007B09F5"/>
    <w:rsid w:val="007B0CBF"/>
    <w:rsid w:val="007B1044"/>
    <w:rsid w:val="007B7991"/>
    <w:rsid w:val="007C48DA"/>
    <w:rsid w:val="007C5335"/>
    <w:rsid w:val="007D62D3"/>
    <w:rsid w:val="007E20D8"/>
    <w:rsid w:val="007E6B68"/>
    <w:rsid w:val="008041E2"/>
    <w:rsid w:val="0081375B"/>
    <w:rsid w:val="008211CB"/>
    <w:rsid w:val="00821AA5"/>
    <w:rsid w:val="0082697C"/>
    <w:rsid w:val="008331AA"/>
    <w:rsid w:val="00835FC8"/>
    <w:rsid w:val="00835FD6"/>
    <w:rsid w:val="0084008D"/>
    <w:rsid w:val="00844C88"/>
    <w:rsid w:val="008479A2"/>
    <w:rsid w:val="008562E7"/>
    <w:rsid w:val="008566CC"/>
    <w:rsid w:val="0086093E"/>
    <w:rsid w:val="00866A75"/>
    <w:rsid w:val="0087335F"/>
    <w:rsid w:val="008B46EC"/>
    <w:rsid w:val="008C0D28"/>
    <w:rsid w:val="008C4ADF"/>
    <w:rsid w:val="008C5220"/>
    <w:rsid w:val="008F0EB8"/>
    <w:rsid w:val="008F6834"/>
    <w:rsid w:val="008F7984"/>
    <w:rsid w:val="00903A7F"/>
    <w:rsid w:val="00904C02"/>
    <w:rsid w:val="00905186"/>
    <w:rsid w:val="00905EE5"/>
    <w:rsid w:val="00923151"/>
    <w:rsid w:val="00955902"/>
    <w:rsid w:val="00980794"/>
    <w:rsid w:val="00991BE8"/>
    <w:rsid w:val="009A17CA"/>
    <w:rsid w:val="009A51CD"/>
    <w:rsid w:val="009D16B8"/>
    <w:rsid w:val="009D170C"/>
    <w:rsid w:val="009E5DF3"/>
    <w:rsid w:val="009F4993"/>
    <w:rsid w:val="00A01944"/>
    <w:rsid w:val="00A073D7"/>
    <w:rsid w:val="00A153C2"/>
    <w:rsid w:val="00A359CC"/>
    <w:rsid w:val="00A72915"/>
    <w:rsid w:val="00AC2E0A"/>
    <w:rsid w:val="00AD6C31"/>
    <w:rsid w:val="00AE0F77"/>
    <w:rsid w:val="00B02F20"/>
    <w:rsid w:val="00B03B0D"/>
    <w:rsid w:val="00B2176C"/>
    <w:rsid w:val="00B23D2F"/>
    <w:rsid w:val="00B255AA"/>
    <w:rsid w:val="00B33FFC"/>
    <w:rsid w:val="00B36EE6"/>
    <w:rsid w:val="00B70D5E"/>
    <w:rsid w:val="00B7158C"/>
    <w:rsid w:val="00B750AB"/>
    <w:rsid w:val="00B80E39"/>
    <w:rsid w:val="00BD108E"/>
    <w:rsid w:val="00BE38B8"/>
    <w:rsid w:val="00C0720D"/>
    <w:rsid w:val="00C21BEC"/>
    <w:rsid w:val="00C310C9"/>
    <w:rsid w:val="00C323AE"/>
    <w:rsid w:val="00C65104"/>
    <w:rsid w:val="00C745F5"/>
    <w:rsid w:val="00C77727"/>
    <w:rsid w:val="00CA02D5"/>
    <w:rsid w:val="00CA7AD6"/>
    <w:rsid w:val="00CB48D5"/>
    <w:rsid w:val="00CD18C0"/>
    <w:rsid w:val="00CD30AC"/>
    <w:rsid w:val="00CE57A8"/>
    <w:rsid w:val="00CF0C63"/>
    <w:rsid w:val="00D01FC0"/>
    <w:rsid w:val="00D33EBC"/>
    <w:rsid w:val="00D36A13"/>
    <w:rsid w:val="00D37133"/>
    <w:rsid w:val="00D4640F"/>
    <w:rsid w:val="00D60AD1"/>
    <w:rsid w:val="00D7366A"/>
    <w:rsid w:val="00D74FDC"/>
    <w:rsid w:val="00D95A4C"/>
    <w:rsid w:val="00DA652B"/>
    <w:rsid w:val="00DE2018"/>
    <w:rsid w:val="00DE3A21"/>
    <w:rsid w:val="00E02BA5"/>
    <w:rsid w:val="00E242C8"/>
    <w:rsid w:val="00E4275E"/>
    <w:rsid w:val="00E42EF3"/>
    <w:rsid w:val="00E527B8"/>
    <w:rsid w:val="00E6524D"/>
    <w:rsid w:val="00E723CF"/>
    <w:rsid w:val="00E73AB6"/>
    <w:rsid w:val="00E75924"/>
    <w:rsid w:val="00EA2FE9"/>
    <w:rsid w:val="00EA4EE3"/>
    <w:rsid w:val="00EC1A1D"/>
    <w:rsid w:val="00EC3439"/>
    <w:rsid w:val="00EC7233"/>
    <w:rsid w:val="00ED0B59"/>
    <w:rsid w:val="00EE0E08"/>
    <w:rsid w:val="00F31A19"/>
    <w:rsid w:val="00F43410"/>
    <w:rsid w:val="00F53E4A"/>
    <w:rsid w:val="00F64689"/>
    <w:rsid w:val="00F64A9E"/>
    <w:rsid w:val="00F74FCD"/>
    <w:rsid w:val="00F80FEB"/>
    <w:rsid w:val="00F84D45"/>
    <w:rsid w:val="00F90555"/>
    <w:rsid w:val="00F942F7"/>
    <w:rsid w:val="00FD4686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creator>Parrey</dc:creator>
  <cp:lastModifiedBy>Parrey</cp:lastModifiedBy>
  <cp:revision>6</cp:revision>
  <cp:lastPrinted>2015-12-27T15:44:00Z</cp:lastPrinted>
  <dcterms:created xsi:type="dcterms:W3CDTF">2015-12-26T14:53:00Z</dcterms:created>
  <dcterms:modified xsi:type="dcterms:W3CDTF">2015-12-27T15:50:00Z</dcterms:modified>
</cp:coreProperties>
</file>