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2B3D00" w14:textId="77777777" w:rsidR="00807C8B" w:rsidRPr="00E56D06" w:rsidRDefault="00807C8B" w:rsidP="00FA1091">
      <w:pPr>
        <w:pStyle w:val="Subtitle"/>
        <w:rPr>
          <w:rFonts w:ascii="Arial" w:hAnsi="Arial" w:cs="Arial"/>
          <w:b/>
          <w:bCs/>
          <w:sz w:val="32"/>
          <w:szCs w:val="32"/>
        </w:rPr>
      </w:pPr>
      <w:r w:rsidRPr="00E56D06">
        <w:rPr>
          <w:rFonts w:ascii="Arial" w:hAnsi="Arial" w:cs="Arial"/>
          <w:b/>
          <w:bCs/>
          <w:sz w:val="32"/>
          <w:szCs w:val="32"/>
        </w:rPr>
        <w:t>KINGSTON ON SOAR PARISH COUNCIL</w:t>
      </w:r>
    </w:p>
    <w:p w14:paraId="08CFE3E6" w14:textId="427EA1E7" w:rsidR="006E4F1E" w:rsidRDefault="001E78B9" w:rsidP="001E78B9">
      <w:pPr>
        <w:tabs>
          <w:tab w:val="left" w:pos="580"/>
        </w:tabs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ab/>
      </w:r>
    </w:p>
    <w:p w14:paraId="2A669931" w14:textId="77777777" w:rsidR="009E0D2B" w:rsidRDefault="000D3168" w:rsidP="00807C8B">
      <w:pPr>
        <w:jc w:val="center"/>
        <w:rPr>
          <w:b/>
          <w:bCs/>
          <w:color w:val="000000"/>
          <w:sz w:val="28"/>
        </w:rPr>
      </w:pPr>
      <w:r w:rsidRPr="00640A6D">
        <w:rPr>
          <w:b/>
          <w:bCs/>
          <w:color w:val="000000"/>
          <w:sz w:val="28"/>
        </w:rPr>
        <w:t>M</w:t>
      </w:r>
      <w:r w:rsidR="00807C8B" w:rsidRPr="00826C45">
        <w:rPr>
          <w:b/>
          <w:bCs/>
          <w:color w:val="000000"/>
          <w:sz w:val="28"/>
        </w:rPr>
        <w:t xml:space="preserve">inutes of meeting held on Tuesday </w:t>
      </w:r>
      <w:r w:rsidR="001251D0">
        <w:rPr>
          <w:b/>
          <w:bCs/>
          <w:color w:val="000000"/>
          <w:sz w:val="28"/>
        </w:rPr>
        <w:t>7</w:t>
      </w:r>
      <w:r w:rsidR="001251D0" w:rsidRPr="001251D0">
        <w:rPr>
          <w:b/>
          <w:bCs/>
          <w:color w:val="000000"/>
          <w:sz w:val="28"/>
          <w:vertAlign w:val="superscript"/>
        </w:rPr>
        <w:t>th</w:t>
      </w:r>
      <w:r w:rsidR="001251D0">
        <w:rPr>
          <w:b/>
          <w:bCs/>
          <w:color w:val="000000"/>
          <w:sz w:val="28"/>
        </w:rPr>
        <w:t xml:space="preserve"> January 2020</w:t>
      </w:r>
      <w:r w:rsidR="00554772">
        <w:rPr>
          <w:b/>
          <w:bCs/>
          <w:color w:val="000000"/>
          <w:sz w:val="28"/>
        </w:rPr>
        <w:t xml:space="preserve"> </w:t>
      </w:r>
      <w:r w:rsidR="00A424AA" w:rsidRPr="00826C45">
        <w:rPr>
          <w:b/>
          <w:bCs/>
          <w:color w:val="000000"/>
          <w:sz w:val="28"/>
        </w:rPr>
        <w:t>a</w:t>
      </w:r>
      <w:r w:rsidR="00540981" w:rsidRPr="00826C45">
        <w:rPr>
          <w:b/>
          <w:bCs/>
          <w:color w:val="000000"/>
          <w:sz w:val="28"/>
        </w:rPr>
        <w:t>t</w:t>
      </w:r>
      <w:r w:rsidR="00807C8B" w:rsidRPr="00826C45">
        <w:rPr>
          <w:b/>
          <w:bCs/>
          <w:color w:val="000000"/>
          <w:sz w:val="28"/>
        </w:rPr>
        <w:t xml:space="preserve"> </w:t>
      </w:r>
    </w:p>
    <w:p w14:paraId="3D0FADD7" w14:textId="77777777" w:rsidR="00693876" w:rsidRPr="00826C45" w:rsidRDefault="00807C8B" w:rsidP="00807C8B">
      <w:pPr>
        <w:jc w:val="center"/>
        <w:rPr>
          <w:b/>
          <w:bCs/>
          <w:color w:val="000000"/>
          <w:sz w:val="28"/>
        </w:rPr>
      </w:pPr>
      <w:r w:rsidRPr="00826C45">
        <w:rPr>
          <w:b/>
          <w:bCs/>
          <w:color w:val="000000"/>
          <w:sz w:val="28"/>
        </w:rPr>
        <w:t xml:space="preserve">7.00 </w:t>
      </w:r>
      <w:r w:rsidR="00554772" w:rsidRPr="00826C45">
        <w:rPr>
          <w:b/>
          <w:bCs/>
          <w:color w:val="000000"/>
          <w:sz w:val="28"/>
        </w:rPr>
        <w:t>pm</w:t>
      </w:r>
      <w:r w:rsidR="00C6076C">
        <w:rPr>
          <w:b/>
          <w:bCs/>
          <w:color w:val="000000"/>
          <w:sz w:val="28"/>
        </w:rPr>
        <w:t xml:space="preserve"> </w:t>
      </w:r>
      <w:r w:rsidR="00554772">
        <w:rPr>
          <w:b/>
          <w:bCs/>
          <w:color w:val="000000"/>
          <w:sz w:val="28"/>
        </w:rPr>
        <w:t>i</w:t>
      </w:r>
      <w:r w:rsidRPr="00826C45">
        <w:rPr>
          <w:b/>
          <w:bCs/>
          <w:color w:val="000000"/>
          <w:sz w:val="28"/>
        </w:rPr>
        <w:t xml:space="preserve">n the Coronation Room </w:t>
      </w:r>
      <w:r w:rsidR="009E0D2B">
        <w:rPr>
          <w:b/>
          <w:bCs/>
          <w:color w:val="000000"/>
          <w:sz w:val="28"/>
        </w:rPr>
        <w:t>in</w:t>
      </w:r>
      <w:r w:rsidRPr="00826C45">
        <w:rPr>
          <w:b/>
          <w:bCs/>
          <w:color w:val="000000"/>
          <w:sz w:val="28"/>
        </w:rPr>
        <w:t xml:space="preserve"> the Village Hall</w:t>
      </w:r>
    </w:p>
    <w:p w14:paraId="1D8CDE0F" w14:textId="77777777" w:rsidR="00075B69" w:rsidRPr="00826C45" w:rsidRDefault="00075B69" w:rsidP="00807C8B">
      <w:pPr>
        <w:jc w:val="center"/>
        <w:rPr>
          <w:b/>
          <w:bCs/>
          <w:color w:val="000000"/>
          <w:sz w:val="28"/>
        </w:rPr>
      </w:pP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7655"/>
        <w:gridCol w:w="770"/>
      </w:tblGrid>
      <w:tr w:rsidR="008946A4" w:rsidRPr="001D24A3" w14:paraId="1F24EB34" w14:textId="77777777" w:rsidTr="009F57F1">
        <w:trPr>
          <w:trHeight w:val="11886"/>
        </w:trPr>
        <w:tc>
          <w:tcPr>
            <w:tcW w:w="959" w:type="dxa"/>
          </w:tcPr>
          <w:p w14:paraId="7F8A29E6" w14:textId="77777777" w:rsidR="00AC5D4F" w:rsidRDefault="00AC5D4F" w:rsidP="00EA095E">
            <w:pPr>
              <w:jc w:val="center"/>
              <w:rPr>
                <w:bCs/>
                <w:color w:val="000000"/>
              </w:rPr>
            </w:pPr>
          </w:p>
          <w:p w14:paraId="409DBDFD" w14:textId="77777777" w:rsidR="009F57F1" w:rsidRDefault="009F57F1" w:rsidP="00EA095E">
            <w:pPr>
              <w:jc w:val="center"/>
              <w:rPr>
                <w:bCs/>
                <w:color w:val="000000"/>
              </w:rPr>
            </w:pPr>
          </w:p>
          <w:p w14:paraId="35F7F591" w14:textId="77777777" w:rsidR="009F57F1" w:rsidRDefault="009F57F1" w:rsidP="00EA095E">
            <w:pPr>
              <w:jc w:val="center"/>
              <w:rPr>
                <w:bCs/>
                <w:color w:val="000000"/>
              </w:rPr>
            </w:pPr>
          </w:p>
          <w:p w14:paraId="4F7E658F" w14:textId="77777777" w:rsidR="009F57F1" w:rsidRDefault="009F57F1" w:rsidP="00EA095E">
            <w:pPr>
              <w:jc w:val="center"/>
              <w:rPr>
                <w:bCs/>
                <w:color w:val="000000"/>
              </w:rPr>
            </w:pPr>
          </w:p>
          <w:p w14:paraId="26B743DD" w14:textId="77777777" w:rsidR="009F57F1" w:rsidRDefault="009F57F1" w:rsidP="00EA095E">
            <w:pPr>
              <w:jc w:val="center"/>
              <w:rPr>
                <w:bCs/>
                <w:color w:val="000000"/>
              </w:rPr>
            </w:pPr>
          </w:p>
          <w:p w14:paraId="77D08B44" w14:textId="77777777" w:rsidR="009F57F1" w:rsidRDefault="009F57F1" w:rsidP="00EA095E">
            <w:pPr>
              <w:jc w:val="center"/>
              <w:rPr>
                <w:bCs/>
                <w:color w:val="000000"/>
              </w:rPr>
            </w:pPr>
          </w:p>
          <w:p w14:paraId="21EFEAD7" w14:textId="77777777" w:rsidR="009F57F1" w:rsidRDefault="009F57F1" w:rsidP="00EA095E">
            <w:pPr>
              <w:jc w:val="center"/>
              <w:rPr>
                <w:bCs/>
                <w:color w:val="000000"/>
              </w:rPr>
            </w:pPr>
          </w:p>
          <w:p w14:paraId="1695CC25" w14:textId="77777777" w:rsidR="009F57F1" w:rsidRDefault="009F57F1" w:rsidP="00EA095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  <w:p w14:paraId="2D9F76A6" w14:textId="77777777" w:rsidR="009F57F1" w:rsidRDefault="009F57F1" w:rsidP="00EA095E">
            <w:pPr>
              <w:jc w:val="center"/>
              <w:rPr>
                <w:b/>
                <w:color w:val="000000"/>
              </w:rPr>
            </w:pPr>
          </w:p>
          <w:p w14:paraId="23E34116" w14:textId="77777777" w:rsidR="009F57F1" w:rsidRDefault="009F57F1" w:rsidP="00EA095E">
            <w:pPr>
              <w:jc w:val="center"/>
              <w:rPr>
                <w:b/>
                <w:color w:val="000000"/>
              </w:rPr>
            </w:pPr>
          </w:p>
          <w:p w14:paraId="04D05E73" w14:textId="77777777" w:rsidR="009F57F1" w:rsidRDefault="009F57F1" w:rsidP="00EA095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  <w:p w14:paraId="26E8BF58" w14:textId="77777777" w:rsidR="009F57F1" w:rsidRDefault="009F57F1" w:rsidP="00EA095E">
            <w:pPr>
              <w:jc w:val="center"/>
              <w:rPr>
                <w:b/>
                <w:color w:val="000000"/>
              </w:rPr>
            </w:pPr>
          </w:p>
          <w:p w14:paraId="333C786F" w14:textId="77777777" w:rsidR="009F57F1" w:rsidRDefault="009F57F1" w:rsidP="00EA095E">
            <w:pPr>
              <w:jc w:val="center"/>
              <w:rPr>
                <w:b/>
                <w:color w:val="000000"/>
              </w:rPr>
            </w:pPr>
          </w:p>
          <w:p w14:paraId="6AA13FD3" w14:textId="77777777" w:rsidR="009F57F1" w:rsidRDefault="009F57F1" w:rsidP="00EA095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  <w:p w14:paraId="5D6D91D1" w14:textId="77777777" w:rsidR="009F57F1" w:rsidRDefault="009F57F1" w:rsidP="00EA095E">
            <w:pPr>
              <w:jc w:val="center"/>
              <w:rPr>
                <w:b/>
                <w:color w:val="000000"/>
              </w:rPr>
            </w:pPr>
          </w:p>
          <w:p w14:paraId="7A1B414C" w14:textId="77777777" w:rsidR="009F57F1" w:rsidRDefault="009F57F1" w:rsidP="00EA095E">
            <w:pPr>
              <w:jc w:val="center"/>
              <w:rPr>
                <w:b/>
                <w:color w:val="000000"/>
              </w:rPr>
            </w:pPr>
          </w:p>
          <w:p w14:paraId="3EAF7180" w14:textId="77777777" w:rsidR="009F57F1" w:rsidRDefault="009F57F1" w:rsidP="00EA095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  <w:p w14:paraId="42CEEB26" w14:textId="77777777" w:rsidR="009F57F1" w:rsidRDefault="009F57F1" w:rsidP="00EA095E">
            <w:pPr>
              <w:jc w:val="center"/>
              <w:rPr>
                <w:b/>
                <w:color w:val="000000"/>
              </w:rPr>
            </w:pPr>
          </w:p>
          <w:p w14:paraId="407376DA" w14:textId="77777777" w:rsidR="009F57F1" w:rsidRDefault="009F57F1" w:rsidP="00EA095E">
            <w:pPr>
              <w:jc w:val="center"/>
              <w:rPr>
                <w:b/>
                <w:color w:val="000000"/>
              </w:rPr>
            </w:pPr>
          </w:p>
          <w:p w14:paraId="1F93DC83" w14:textId="77777777" w:rsidR="009F57F1" w:rsidRDefault="009F57F1" w:rsidP="00EA095E">
            <w:pPr>
              <w:jc w:val="center"/>
              <w:rPr>
                <w:b/>
                <w:color w:val="000000"/>
              </w:rPr>
            </w:pPr>
          </w:p>
          <w:p w14:paraId="5E941D8B" w14:textId="77777777" w:rsidR="009F57F1" w:rsidRDefault="009F57F1" w:rsidP="00EA095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  <w:p w14:paraId="35538A9D" w14:textId="4CB95EFD" w:rsidR="009F57F1" w:rsidRDefault="009F57F1" w:rsidP="00EA095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5.1</w:t>
            </w:r>
          </w:p>
          <w:p w14:paraId="7E7DED58" w14:textId="40073637" w:rsidR="009F57F1" w:rsidRDefault="009F57F1" w:rsidP="00EA095E">
            <w:pPr>
              <w:jc w:val="center"/>
              <w:rPr>
                <w:bCs/>
                <w:color w:val="000000"/>
              </w:rPr>
            </w:pPr>
          </w:p>
          <w:p w14:paraId="6FB7AF86" w14:textId="74D595D2" w:rsidR="009F57F1" w:rsidRDefault="009F57F1" w:rsidP="00EA095E">
            <w:pPr>
              <w:jc w:val="center"/>
              <w:rPr>
                <w:bCs/>
                <w:color w:val="000000"/>
              </w:rPr>
            </w:pPr>
          </w:p>
          <w:p w14:paraId="40E19A17" w14:textId="29E1477D" w:rsidR="009F57F1" w:rsidRDefault="009F57F1" w:rsidP="00EA095E">
            <w:pPr>
              <w:jc w:val="center"/>
              <w:rPr>
                <w:bCs/>
                <w:color w:val="000000"/>
              </w:rPr>
            </w:pPr>
          </w:p>
          <w:p w14:paraId="428045CD" w14:textId="1613A9B2" w:rsidR="009F57F1" w:rsidRDefault="009F57F1" w:rsidP="00EA095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5.2</w:t>
            </w:r>
          </w:p>
          <w:p w14:paraId="0B61CE49" w14:textId="40A031DE" w:rsidR="009F57F1" w:rsidRDefault="009F57F1" w:rsidP="00EA095E">
            <w:pPr>
              <w:jc w:val="center"/>
              <w:rPr>
                <w:bCs/>
                <w:color w:val="000000"/>
              </w:rPr>
            </w:pPr>
          </w:p>
          <w:p w14:paraId="5CA5F321" w14:textId="77777777" w:rsidR="001747B9" w:rsidRDefault="001747B9" w:rsidP="00EA095E">
            <w:pPr>
              <w:jc w:val="center"/>
              <w:rPr>
                <w:bCs/>
                <w:color w:val="000000"/>
              </w:rPr>
            </w:pPr>
          </w:p>
          <w:p w14:paraId="4B8E60CD" w14:textId="30246E0B" w:rsidR="009F57F1" w:rsidRDefault="009F57F1" w:rsidP="00EA095E">
            <w:pPr>
              <w:jc w:val="center"/>
              <w:rPr>
                <w:bCs/>
                <w:color w:val="000000"/>
              </w:rPr>
            </w:pPr>
          </w:p>
          <w:p w14:paraId="009E601C" w14:textId="7C241B9A" w:rsidR="009F57F1" w:rsidRDefault="009F57F1" w:rsidP="00EA095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  <w:p w14:paraId="1043E972" w14:textId="185F6FB1" w:rsidR="009F57F1" w:rsidRDefault="009F57F1" w:rsidP="00EA095E">
            <w:pPr>
              <w:jc w:val="center"/>
              <w:rPr>
                <w:b/>
                <w:color w:val="000000"/>
              </w:rPr>
            </w:pPr>
          </w:p>
          <w:p w14:paraId="204C9266" w14:textId="34991644" w:rsidR="009F57F1" w:rsidRDefault="009F57F1" w:rsidP="00EA095E">
            <w:pPr>
              <w:jc w:val="center"/>
              <w:rPr>
                <w:b/>
                <w:color w:val="000000"/>
              </w:rPr>
            </w:pPr>
          </w:p>
          <w:p w14:paraId="6FF805EB" w14:textId="60F666E9" w:rsidR="009F57F1" w:rsidRDefault="009F57F1" w:rsidP="00EA095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  <w:p w14:paraId="67D6E716" w14:textId="21AD6468" w:rsidR="009F57F1" w:rsidRDefault="009F57F1" w:rsidP="00EA095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7.1</w:t>
            </w:r>
          </w:p>
          <w:p w14:paraId="13F1C113" w14:textId="3C88C0D5" w:rsidR="009F57F1" w:rsidRDefault="009F57F1" w:rsidP="00EA095E">
            <w:pPr>
              <w:jc w:val="center"/>
              <w:rPr>
                <w:bCs/>
                <w:color w:val="000000"/>
              </w:rPr>
            </w:pPr>
          </w:p>
          <w:p w14:paraId="655A776E" w14:textId="5AA49ECF" w:rsidR="009F57F1" w:rsidRDefault="009F57F1" w:rsidP="00EA095E">
            <w:pPr>
              <w:jc w:val="center"/>
              <w:rPr>
                <w:bCs/>
                <w:color w:val="000000"/>
              </w:rPr>
            </w:pPr>
          </w:p>
          <w:p w14:paraId="786D61F5" w14:textId="1753F063" w:rsidR="009F57F1" w:rsidRDefault="009F57F1" w:rsidP="00EA095E">
            <w:pPr>
              <w:jc w:val="center"/>
              <w:rPr>
                <w:bCs/>
                <w:color w:val="000000"/>
              </w:rPr>
            </w:pPr>
          </w:p>
          <w:p w14:paraId="0A39CD86" w14:textId="668E5310" w:rsidR="009F57F1" w:rsidRDefault="009F57F1" w:rsidP="00EA095E">
            <w:pPr>
              <w:jc w:val="center"/>
              <w:rPr>
                <w:bCs/>
                <w:color w:val="000000"/>
              </w:rPr>
            </w:pPr>
          </w:p>
          <w:p w14:paraId="7D156E4A" w14:textId="4F901DAD" w:rsidR="009F57F1" w:rsidRDefault="009F57F1" w:rsidP="00EA095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  <w:p w14:paraId="66CF4A11" w14:textId="558514B6" w:rsidR="009F57F1" w:rsidRDefault="009F57F1" w:rsidP="00EA095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8.1</w:t>
            </w:r>
          </w:p>
          <w:p w14:paraId="6D7860F5" w14:textId="2A1883BC" w:rsidR="009F57F1" w:rsidRDefault="009F57F1" w:rsidP="00EA095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8.2</w:t>
            </w:r>
          </w:p>
          <w:p w14:paraId="09827C79" w14:textId="6DEDD1C5" w:rsidR="009F57F1" w:rsidRDefault="009F57F1" w:rsidP="00EA095E">
            <w:pPr>
              <w:jc w:val="center"/>
              <w:rPr>
                <w:bCs/>
                <w:color w:val="000000"/>
              </w:rPr>
            </w:pPr>
          </w:p>
          <w:p w14:paraId="57956C06" w14:textId="2464DD86" w:rsidR="009F57F1" w:rsidRDefault="009F57F1" w:rsidP="00EA095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8.3</w:t>
            </w:r>
          </w:p>
          <w:p w14:paraId="4C93332C" w14:textId="461F027D" w:rsidR="009F57F1" w:rsidRDefault="009F57F1" w:rsidP="00EA095E">
            <w:pPr>
              <w:jc w:val="center"/>
              <w:rPr>
                <w:bCs/>
                <w:color w:val="000000"/>
              </w:rPr>
            </w:pPr>
          </w:p>
          <w:p w14:paraId="4CF15DC3" w14:textId="2FBD0BAF" w:rsidR="009F57F1" w:rsidRDefault="009F57F1" w:rsidP="00EA095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8.4</w:t>
            </w:r>
          </w:p>
          <w:p w14:paraId="02760947" w14:textId="054E8DF6" w:rsidR="009F57F1" w:rsidRDefault="009F57F1" w:rsidP="00EA095E">
            <w:pPr>
              <w:jc w:val="center"/>
              <w:rPr>
                <w:bCs/>
                <w:color w:val="000000"/>
              </w:rPr>
            </w:pPr>
          </w:p>
          <w:p w14:paraId="31A8CD71" w14:textId="33DE45ED" w:rsidR="009F57F1" w:rsidRDefault="009F57F1" w:rsidP="00EA095E">
            <w:pPr>
              <w:jc w:val="center"/>
              <w:rPr>
                <w:bCs/>
                <w:color w:val="000000"/>
              </w:rPr>
            </w:pPr>
          </w:p>
          <w:p w14:paraId="712D768A" w14:textId="782981BB" w:rsidR="009F57F1" w:rsidRDefault="009F57F1" w:rsidP="00EA095E">
            <w:pPr>
              <w:jc w:val="center"/>
              <w:rPr>
                <w:bCs/>
                <w:color w:val="000000"/>
              </w:rPr>
            </w:pPr>
          </w:p>
          <w:p w14:paraId="6B62D340" w14:textId="47B3334A" w:rsidR="009F57F1" w:rsidRDefault="009F57F1" w:rsidP="00EA095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8.5</w:t>
            </w:r>
          </w:p>
          <w:p w14:paraId="40C36F8E" w14:textId="249B73FA" w:rsidR="009F57F1" w:rsidRDefault="009F57F1" w:rsidP="00EA095E">
            <w:pPr>
              <w:jc w:val="center"/>
              <w:rPr>
                <w:bCs/>
                <w:color w:val="000000"/>
              </w:rPr>
            </w:pPr>
          </w:p>
          <w:p w14:paraId="7ABD0C0B" w14:textId="75BDA284" w:rsidR="009F57F1" w:rsidRDefault="009F57F1" w:rsidP="00EA095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8.6</w:t>
            </w:r>
          </w:p>
          <w:p w14:paraId="071085E9" w14:textId="1FEDFB1C" w:rsidR="009F57F1" w:rsidRDefault="009F57F1" w:rsidP="00EA095E">
            <w:pPr>
              <w:jc w:val="center"/>
              <w:rPr>
                <w:bCs/>
                <w:color w:val="000000"/>
              </w:rPr>
            </w:pPr>
          </w:p>
          <w:p w14:paraId="07C7353F" w14:textId="4E38F832" w:rsidR="009F57F1" w:rsidRDefault="009F57F1" w:rsidP="00EA095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8.7</w:t>
            </w:r>
          </w:p>
          <w:p w14:paraId="7A967219" w14:textId="78A42469" w:rsidR="009F57F1" w:rsidRDefault="009F57F1" w:rsidP="00EA095E">
            <w:pPr>
              <w:jc w:val="center"/>
              <w:rPr>
                <w:bCs/>
                <w:color w:val="000000"/>
              </w:rPr>
            </w:pPr>
          </w:p>
          <w:p w14:paraId="4C15CFBF" w14:textId="7BCFB91C" w:rsidR="009F57F1" w:rsidRDefault="009F57F1" w:rsidP="00EA095E">
            <w:pPr>
              <w:jc w:val="center"/>
              <w:rPr>
                <w:bCs/>
                <w:color w:val="000000"/>
              </w:rPr>
            </w:pPr>
          </w:p>
          <w:p w14:paraId="6AFD687F" w14:textId="3E4BAC18" w:rsidR="009F57F1" w:rsidRDefault="009F57F1" w:rsidP="00EA095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8.8</w:t>
            </w:r>
          </w:p>
          <w:p w14:paraId="7815D741" w14:textId="78EFBDD7" w:rsidR="009F57F1" w:rsidRDefault="009F57F1" w:rsidP="00EA095E">
            <w:pPr>
              <w:jc w:val="center"/>
              <w:rPr>
                <w:bCs/>
                <w:color w:val="000000"/>
              </w:rPr>
            </w:pPr>
          </w:p>
          <w:p w14:paraId="2052CA3B" w14:textId="23250D48" w:rsidR="009F57F1" w:rsidRDefault="009F57F1" w:rsidP="00EA095E">
            <w:pPr>
              <w:jc w:val="center"/>
              <w:rPr>
                <w:bCs/>
                <w:color w:val="000000"/>
              </w:rPr>
            </w:pPr>
          </w:p>
          <w:p w14:paraId="5F7B4072" w14:textId="16644596" w:rsidR="009F57F1" w:rsidRDefault="009F57F1" w:rsidP="00EA095E">
            <w:pPr>
              <w:jc w:val="center"/>
              <w:rPr>
                <w:bCs/>
                <w:color w:val="000000"/>
              </w:rPr>
            </w:pPr>
          </w:p>
          <w:p w14:paraId="1FCE3BC0" w14:textId="60754C4B" w:rsidR="009F57F1" w:rsidRDefault="009F57F1" w:rsidP="00EA095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  <w:p w14:paraId="0EFCBDBA" w14:textId="33A7D40F" w:rsidR="009F57F1" w:rsidRDefault="009F57F1" w:rsidP="00EA095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9.1</w:t>
            </w:r>
          </w:p>
          <w:p w14:paraId="487F0516" w14:textId="6C4CA995" w:rsidR="009F57F1" w:rsidRDefault="009F57F1" w:rsidP="00EA095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9.1.1</w:t>
            </w:r>
          </w:p>
          <w:p w14:paraId="5412B49C" w14:textId="6CA7ABB2" w:rsidR="009F57F1" w:rsidRDefault="009F57F1" w:rsidP="00EA095E">
            <w:pPr>
              <w:jc w:val="center"/>
              <w:rPr>
                <w:bCs/>
                <w:color w:val="000000"/>
              </w:rPr>
            </w:pPr>
          </w:p>
          <w:p w14:paraId="7772C27F" w14:textId="089C85A4" w:rsidR="009F57F1" w:rsidRDefault="009F57F1" w:rsidP="00EA095E">
            <w:pPr>
              <w:jc w:val="center"/>
              <w:rPr>
                <w:bCs/>
                <w:color w:val="000000"/>
              </w:rPr>
            </w:pPr>
          </w:p>
          <w:p w14:paraId="77BF8FA9" w14:textId="6487DF0D" w:rsidR="009F57F1" w:rsidRDefault="009F57F1" w:rsidP="00EA095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9.1.2</w:t>
            </w:r>
          </w:p>
          <w:p w14:paraId="4B84D6FB" w14:textId="42382C2E" w:rsidR="009F57F1" w:rsidRDefault="009F57F1" w:rsidP="00EA095E">
            <w:pPr>
              <w:jc w:val="center"/>
              <w:rPr>
                <w:bCs/>
                <w:color w:val="000000"/>
              </w:rPr>
            </w:pPr>
          </w:p>
          <w:p w14:paraId="0003C81E" w14:textId="2558F4BE" w:rsidR="009F57F1" w:rsidRDefault="009F57F1" w:rsidP="00EA095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9.2</w:t>
            </w:r>
          </w:p>
          <w:p w14:paraId="60B1DFEF" w14:textId="73CB0490" w:rsidR="009F57F1" w:rsidRDefault="009F57F1" w:rsidP="00EA095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9.2.1</w:t>
            </w:r>
          </w:p>
          <w:p w14:paraId="4E7AEE24" w14:textId="5D0EAF39" w:rsidR="009F57F1" w:rsidRDefault="009F57F1" w:rsidP="00EA095E">
            <w:pPr>
              <w:jc w:val="center"/>
              <w:rPr>
                <w:bCs/>
                <w:color w:val="000000"/>
              </w:rPr>
            </w:pPr>
          </w:p>
          <w:p w14:paraId="1764F6E0" w14:textId="55D2339A" w:rsidR="009F57F1" w:rsidRDefault="009F57F1" w:rsidP="00EA095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9.2.2</w:t>
            </w:r>
          </w:p>
          <w:p w14:paraId="7C127B86" w14:textId="6C19C90D" w:rsidR="009F57F1" w:rsidRDefault="009F57F1" w:rsidP="00EA095E">
            <w:pPr>
              <w:jc w:val="center"/>
              <w:rPr>
                <w:bCs/>
                <w:color w:val="000000"/>
              </w:rPr>
            </w:pPr>
          </w:p>
          <w:p w14:paraId="3442DDDA" w14:textId="0445BDDB" w:rsidR="009F57F1" w:rsidRDefault="009F57F1" w:rsidP="00EA095E">
            <w:pPr>
              <w:jc w:val="center"/>
              <w:rPr>
                <w:bCs/>
                <w:color w:val="000000"/>
              </w:rPr>
            </w:pPr>
          </w:p>
          <w:p w14:paraId="02911CE1" w14:textId="140D9E8F" w:rsidR="009F57F1" w:rsidRDefault="009F57F1" w:rsidP="00EA095E">
            <w:pPr>
              <w:jc w:val="center"/>
              <w:rPr>
                <w:bCs/>
                <w:color w:val="000000"/>
              </w:rPr>
            </w:pPr>
          </w:p>
          <w:p w14:paraId="69889DFA" w14:textId="53092201" w:rsidR="009F57F1" w:rsidRDefault="009F57F1" w:rsidP="00EA095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9.3</w:t>
            </w:r>
          </w:p>
          <w:p w14:paraId="206A520A" w14:textId="24B4063B" w:rsidR="009F57F1" w:rsidRDefault="009F57F1" w:rsidP="00EA095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9.3.1</w:t>
            </w:r>
          </w:p>
          <w:p w14:paraId="295FD2D6" w14:textId="656D1EE4" w:rsidR="009F57F1" w:rsidRDefault="009F57F1" w:rsidP="00EA095E">
            <w:pPr>
              <w:jc w:val="center"/>
              <w:rPr>
                <w:bCs/>
                <w:color w:val="000000"/>
              </w:rPr>
            </w:pPr>
          </w:p>
          <w:p w14:paraId="2646EBDE" w14:textId="77777777" w:rsidR="001747B9" w:rsidRDefault="001747B9" w:rsidP="00EA095E">
            <w:pPr>
              <w:jc w:val="center"/>
              <w:rPr>
                <w:bCs/>
                <w:color w:val="000000"/>
              </w:rPr>
            </w:pPr>
          </w:p>
          <w:p w14:paraId="0B82DEFD" w14:textId="2859AE58" w:rsidR="009F57F1" w:rsidRDefault="009F57F1" w:rsidP="00EA095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  <w:p w14:paraId="13821C72" w14:textId="06ACEBF4" w:rsidR="009F57F1" w:rsidRDefault="009F57F1" w:rsidP="00EA095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10.1</w:t>
            </w:r>
          </w:p>
          <w:p w14:paraId="32E4A8C6" w14:textId="092B8DCF" w:rsidR="009F57F1" w:rsidRDefault="009F57F1" w:rsidP="00EA095E">
            <w:pPr>
              <w:jc w:val="center"/>
              <w:rPr>
                <w:bCs/>
                <w:color w:val="000000"/>
              </w:rPr>
            </w:pPr>
          </w:p>
          <w:p w14:paraId="66EC002C" w14:textId="06CF8280" w:rsidR="009F57F1" w:rsidRDefault="009F57F1" w:rsidP="00EA095E">
            <w:pPr>
              <w:jc w:val="center"/>
              <w:rPr>
                <w:bCs/>
                <w:color w:val="000000"/>
              </w:rPr>
            </w:pPr>
          </w:p>
          <w:p w14:paraId="61CE1083" w14:textId="395C4B48" w:rsidR="009F57F1" w:rsidRDefault="009F57F1" w:rsidP="00EA095E">
            <w:pPr>
              <w:jc w:val="center"/>
              <w:rPr>
                <w:bCs/>
                <w:color w:val="000000"/>
              </w:rPr>
            </w:pPr>
          </w:p>
          <w:p w14:paraId="24C0CCE5" w14:textId="251C45AE" w:rsidR="009F57F1" w:rsidRDefault="009F57F1" w:rsidP="00EA095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10.2</w:t>
            </w:r>
          </w:p>
          <w:p w14:paraId="48A9F595" w14:textId="3B3F3902" w:rsidR="009F57F1" w:rsidRDefault="009F57F1" w:rsidP="00EA095E">
            <w:pPr>
              <w:jc w:val="center"/>
              <w:rPr>
                <w:bCs/>
                <w:color w:val="000000"/>
              </w:rPr>
            </w:pPr>
          </w:p>
          <w:p w14:paraId="037AE071" w14:textId="3EDF931C" w:rsidR="009F57F1" w:rsidRDefault="009F57F1" w:rsidP="00EA095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10.3</w:t>
            </w:r>
          </w:p>
          <w:p w14:paraId="221B5D35" w14:textId="0ED39166" w:rsidR="009F57F1" w:rsidRDefault="009F57F1" w:rsidP="00EA095E">
            <w:pPr>
              <w:jc w:val="center"/>
              <w:rPr>
                <w:bCs/>
                <w:color w:val="000000"/>
              </w:rPr>
            </w:pPr>
          </w:p>
          <w:p w14:paraId="250E98C5" w14:textId="5A054C75" w:rsidR="009F57F1" w:rsidRDefault="009F57F1" w:rsidP="00EA095E">
            <w:pPr>
              <w:jc w:val="center"/>
              <w:rPr>
                <w:bCs/>
                <w:color w:val="000000"/>
              </w:rPr>
            </w:pPr>
          </w:p>
          <w:p w14:paraId="18531367" w14:textId="77777777" w:rsidR="009F57F1" w:rsidRDefault="009F57F1" w:rsidP="00EA095E">
            <w:pPr>
              <w:jc w:val="center"/>
              <w:rPr>
                <w:bCs/>
                <w:color w:val="000000"/>
              </w:rPr>
            </w:pPr>
          </w:p>
          <w:p w14:paraId="09EC4698" w14:textId="461C034D" w:rsidR="009F57F1" w:rsidRDefault="009F57F1" w:rsidP="00EA095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10.4</w:t>
            </w:r>
          </w:p>
          <w:p w14:paraId="3BB7733F" w14:textId="07CCFC4D" w:rsidR="009F57F1" w:rsidRDefault="009F57F1" w:rsidP="00EA095E">
            <w:pPr>
              <w:jc w:val="center"/>
              <w:rPr>
                <w:bCs/>
                <w:color w:val="000000"/>
              </w:rPr>
            </w:pPr>
          </w:p>
          <w:p w14:paraId="5DF7C33A" w14:textId="79B4373B" w:rsidR="009F57F1" w:rsidRDefault="009F57F1" w:rsidP="00EA095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10.5</w:t>
            </w:r>
          </w:p>
          <w:p w14:paraId="11B7D7A9" w14:textId="54D9205F" w:rsidR="009F57F1" w:rsidRDefault="009F57F1" w:rsidP="00EA095E">
            <w:pPr>
              <w:jc w:val="center"/>
              <w:rPr>
                <w:bCs/>
                <w:color w:val="000000"/>
              </w:rPr>
            </w:pPr>
          </w:p>
          <w:p w14:paraId="28BBBC46" w14:textId="45328227" w:rsidR="009F57F1" w:rsidRDefault="009F57F1" w:rsidP="00EA095E">
            <w:pPr>
              <w:jc w:val="center"/>
              <w:rPr>
                <w:bCs/>
                <w:color w:val="000000"/>
              </w:rPr>
            </w:pPr>
          </w:p>
          <w:p w14:paraId="3DB7D8E7" w14:textId="5108DB60" w:rsidR="009F57F1" w:rsidRDefault="009F57F1" w:rsidP="00EA095E">
            <w:pPr>
              <w:jc w:val="center"/>
              <w:rPr>
                <w:bCs/>
                <w:color w:val="000000"/>
              </w:rPr>
            </w:pPr>
          </w:p>
          <w:p w14:paraId="1A7A433D" w14:textId="64B3146C" w:rsidR="009F57F1" w:rsidRDefault="009F57F1" w:rsidP="00EA095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10.6</w:t>
            </w:r>
          </w:p>
          <w:p w14:paraId="4523552A" w14:textId="7787159B" w:rsidR="009F57F1" w:rsidRDefault="009F57F1" w:rsidP="00EA095E">
            <w:pPr>
              <w:jc w:val="center"/>
              <w:rPr>
                <w:bCs/>
                <w:color w:val="000000"/>
              </w:rPr>
            </w:pPr>
          </w:p>
          <w:p w14:paraId="1454C3FD" w14:textId="12EF6AF3" w:rsidR="009F57F1" w:rsidRDefault="009F57F1" w:rsidP="00EA095E">
            <w:pPr>
              <w:jc w:val="center"/>
              <w:rPr>
                <w:bCs/>
                <w:color w:val="000000"/>
              </w:rPr>
            </w:pPr>
          </w:p>
          <w:p w14:paraId="05E69BF0" w14:textId="7AF8E761" w:rsidR="009F57F1" w:rsidRDefault="009F57F1" w:rsidP="00EA095E">
            <w:pPr>
              <w:jc w:val="center"/>
              <w:rPr>
                <w:bCs/>
                <w:color w:val="000000"/>
              </w:rPr>
            </w:pPr>
          </w:p>
          <w:p w14:paraId="39D15FFC" w14:textId="378B163C" w:rsidR="009F57F1" w:rsidRDefault="009F57F1" w:rsidP="00EA095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</w:p>
          <w:p w14:paraId="6DE0CA9E" w14:textId="3BC355F0" w:rsidR="009F57F1" w:rsidRDefault="009F57F1" w:rsidP="00EA095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11.1</w:t>
            </w:r>
          </w:p>
          <w:p w14:paraId="4FC4B5B3" w14:textId="027C8D65" w:rsidR="009F57F1" w:rsidRDefault="009F57F1" w:rsidP="00EA095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11.1.1</w:t>
            </w:r>
          </w:p>
          <w:p w14:paraId="7F48FE14" w14:textId="2E4853C8" w:rsidR="009F57F1" w:rsidRDefault="009F57F1" w:rsidP="00EA095E">
            <w:pPr>
              <w:jc w:val="center"/>
              <w:rPr>
                <w:bCs/>
                <w:color w:val="000000"/>
              </w:rPr>
            </w:pPr>
          </w:p>
          <w:p w14:paraId="27C2FCA5" w14:textId="7E759789" w:rsidR="009F57F1" w:rsidRDefault="009F57F1" w:rsidP="00EA095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11.2</w:t>
            </w:r>
          </w:p>
          <w:p w14:paraId="00436C6B" w14:textId="6DF26616" w:rsidR="009F57F1" w:rsidRDefault="009F57F1" w:rsidP="00EA095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11.2.1</w:t>
            </w:r>
          </w:p>
          <w:p w14:paraId="07435A46" w14:textId="3DEAE1B5" w:rsidR="009F57F1" w:rsidRDefault="009F57F1" w:rsidP="00EA095E">
            <w:pPr>
              <w:jc w:val="center"/>
              <w:rPr>
                <w:bCs/>
                <w:color w:val="000000"/>
              </w:rPr>
            </w:pPr>
          </w:p>
          <w:p w14:paraId="76E1B205" w14:textId="20F6B0D2" w:rsidR="009F57F1" w:rsidRDefault="009F57F1" w:rsidP="00EA095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11.2.2</w:t>
            </w:r>
          </w:p>
          <w:p w14:paraId="32EA279B" w14:textId="57447336" w:rsidR="009F57F1" w:rsidRDefault="009F57F1" w:rsidP="00EA095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11.2.3</w:t>
            </w:r>
          </w:p>
          <w:p w14:paraId="7804CA23" w14:textId="6ACB93A7" w:rsidR="009F57F1" w:rsidRDefault="009F57F1" w:rsidP="00EA095E">
            <w:pPr>
              <w:jc w:val="center"/>
              <w:rPr>
                <w:bCs/>
                <w:color w:val="000000"/>
              </w:rPr>
            </w:pPr>
          </w:p>
          <w:p w14:paraId="1EEC6016" w14:textId="38DB5DB0" w:rsidR="009F57F1" w:rsidRDefault="009F57F1" w:rsidP="00EA095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</w:p>
          <w:p w14:paraId="52A5FECE" w14:textId="382FB111" w:rsidR="009F57F1" w:rsidRDefault="009F57F1" w:rsidP="00EA095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12.1</w:t>
            </w:r>
          </w:p>
          <w:p w14:paraId="18A89F63" w14:textId="17F75403" w:rsidR="009F57F1" w:rsidRDefault="009F57F1" w:rsidP="00EA095E">
            <w:pPr>
              <w:jc w:val="center"/>
              <w:rPr>
                <w:bCs/>
                <w:color w:val="000000"/>
              </w:rPr>
            </w:pPr>
          </w:p>
          <w:p w14:paraId="065EAFAA" w14:textId="7985C58D" w:rsidR="009F57F1" w:rsidRDefault="009F57F1" w:rsidP="00EA095E">
            <w:pPr>
              <w:jc w:val="center"/>
              <w:rPr>
                <w:bCs/>
                <w:color w:val="000000"/>
              </w:rPr>
            </w:pPr>
          </w:p>
          <w:p w14:paraId="1BF8A64A" w14:textId="0B0FC5F6" w:rsidR="009F57F1" w:rsidRDefault="009F57F1" w:rsidP="00EA095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12.2</w:t>
            </w:r>
          </w:p>
          <w:p w14:paraId="772A34B9" w14:textId="29358C8D" w:rsidR="009F57F1" w:rsidRDefault="009F57F1" w:rsidP="00EA095E">
            <w:pPr>
              <w:jc w:val="center"/>
              <w:rPr>
                <w:bCs/>
                <w:color w:val="000000"/>
              </w:rPr>
            </w:pPr>
          </w:p>
          <w:p w14:paraId="065DD412" w14:textId="589D57A8" w:rsidR="009F57F1" w:rsidRDefault="009F57F1" w:rsidP="00EA095E">
            <w:pPr>
              <w:jc w:val="center"/>
              <w:rPr>
                <w:bCs/>
                <w:color w:val="000000"/>
              </w:rPr>
            </w:pPr>
          </w:p>
          <w:p w14:paraId="2738ACD0" w14:textId="32937C89" w:rsidR="009F57F1" w:rsidRDefault="009F57F1" w:rsidP="00EA095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12.3</w:t>
            </w:r>
          </w:p>
          <w:p w14:paraId="5F1D715A" w14:textId="079284E2" w:rsidR="009F57F1" w:rsidRDefault="009F57F1" w:rsidP="00EA095E">
            <w:pPr>
              <w:jc w:val="center"/>
              <w:rPr>
                <w:bCs/>
                <w:color w:val="000000"/>
              </w:rPr>
            </w:pPr>
          </w:p>
          <w:p w14:paraId="1B0076E5" w14:textId="7BDDE9C8" w:rsidR="009F57F1" w:rsidRDefault="009F57F1" w:rsidP="00EA095E">
            <w:pPr>
              <w:jc w:val="center"/>
              <w:rPr>
                <w:bCs/>
                <w:color w:val="000000"/>
              </w:rPr>
            </w:pPr>
          </w:p>
          <w:p w14:paraId="0B5E9F83" w14:textId="481A0FD3" w:rsidR="009F57F1" w:rsidRDefault="009F57F1" w:rsidP="00EA095E">
            <w:pPr>
              <w:jc w:val="center"/>
              <w:rPr>
                <w:bCs/>
                <w:color w:val="000000"/>
              </w:rPr>
            </w:pPr>
          </w:p>
          <w:p w14:paraId="2ADDE413" w14:textId="46D440FD" w:rsidR="009F57F1" w:rsidRDefault="009F57F1" w:rsidP="00EA095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  <w:p w14:paraId="57CDF909" w14:textId="4D370E22" w:rsidR="009F57F1" w:rsidRDefault="009F57F1" w:rsidP="00EA095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13.1</w:t>
            </w:r>
          </w:p>
          <w:p w14:paraId="54260FE8" w14:textId="533D2427" w:rsidR="009F57F1" w:rsidRDefault="009F57F1" w:rsidP="00EA095E">
            <w:pPr>
              <w:jc w:val="center"/>
              <w:rPr>
                <w:bCs/>
                <w:color w:val="000000"/>
              </w:rPr>
            </w:pPr>
          </w:p>
          <w:p w14:paraId="6BA0C315" w14:textId="25B0F2B6" w:rsidR="009F57F1" w:rsidRDefault="009F57F1" w:rsidP="00EA095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13.2</w:t>
            </w:r>
          </w:p>
          <w:p w14:paraId="105C0816" w14:textId="35AEF0E9" w:rsidR="009F57F1" w:rsidRDefault="009F57F1" w:rsidP="00EA095E">
            <w:pPr>
              <w:jc w:val="center"/>
              <w:rPr>
                <w:bCs/>
                <w:color w:val="000000"/>
              </w:rPr>
            </w:pPr>
          </w:p>
          <w:p w14:paraId="135CE7F9" w14:textId="51C7EC1C" w:rsidR="009F57F1" w:rsidRDefault="009F57F1" w:rsidP="00EA095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13.3</w:t>
            </w:r>
          </w:p>
          <w:p w14:paraId="7DB9E109" w14:textId="5EFB0191" w:rsidR="009F57F1" w:rsidRDefault="009F57F1" w:rsidP="00EA095E">
            <w:pPr>
              <w:jc w:val="center"/>
              <w:rPr>
                <w:bCs/>
                <w:color w:val="000000"/>
              </w:rPr>
            </w:pPr>
          </w:p>
          <w:p w14:paraId="5E77F5B6" w14:textId="3B1A1F62" w:rsidR="009F57F1" w:rsidRDefault="009F57F1" w:rsidP="00EA095E">
            <w:pPr>
              <w:jc w:val="center"/>
              <w:rPr>
                <w:bCs/>
                <w:color w:val="000000"/>
              </w:rPr>
            </w:pPr>
          </w:p>
          <w:p w14:paraId="7432CB64" w14:textId="69DA1EF7" w:rsidR="009F57F1" w:rsidRDefault="009F57F1" w:rsidP="00EA095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</w:t>
            </w:r>
          </w:p>
          <w:p w14:paraId="6FE2E6C8" w14:textId="6EBC8CED" w:rsidR="009F57F1" w:rsidRDefault="009F57F1" w:rsidP="00EA095E">
            <w:pPr>
              <w:jc w:val="center"/>
              <w:rPr>
                <w:b/>
                <w:color w:val="000000"/>
              </w:rPr>
            </w:pPr>
          </w:p>
          <w:p w14:paraId="52774D1E" w14:textId="45D65CD4" w:rsidR="009F57F1" w:rsidRDefault="009F57F1" w:rsidP="00EA095E">
            <w:pPr>
              <w:jc w:val="center"/>
              <w:rPr>
                <w:b/>
                <w:color w:val="000000"/>
              </w:rPr>
            </w:pPr>
          </w:p>
          <w:p w14:paraId="4BB3FE31" w14:textId="532B7B16" w:rsidR="009F57F1" w:rsidRDefault="009F57F1" w:rsidP="00EA095E">
            <w:pPr>
              <w:jc w:val="center"/>
              <w:rPr>
                <w:b/>
                <w:color w:val="000000"/>
              </w:rPr>
            </w:pPr>
          </w:p>
          <w:p w14:paraId="461DDA4D" w14:textId="5B5AAA90" w:rsidR="009F57F1" w:rsidRDefault="009F57F1" w:rsidP="00EA095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</w:p>
          <w:p w14:paraId="404E4488" w14:textId="15A7F6AB" w:rsidR="009F57F1" w:rsidRDefault="009F57F1" w:rsidP="00EA095E">
            <w:pPr>
              <w:jc w:val="center"/>
              <w:rPr>
                <w:b/>
                <w:color w:val="000000"/>
              </w:rPr>
            </w:pPr>
          </w:p>
          <w:p w14:paraId="67AEA8C1" w14:textId="328CDB84" w:rsidR="009F57F1" w:rsidRDefault="009F57F1" w:rsidP="00EA095E">
            <w:pPr>
              <w:jc w:val="center"/>
              <w:rPr>
                <w:b/>
                <w:color w:val="000000"/>
              </w:rPr>
            </w:pPr>
          </w:p>
          <w:p w14:paraId="60CE23E7" w14:textId="545DE4B0" w:rsidR="009F57F1" w:rsidRDefault="009F57F1" w:rsidP="00EA095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</w:t>
            </w:r>
          </w:p>
          <w:p w14:paraId="311B1DF6" w14:textId="78594107" w:rsidR="009F57F1" w:rsidRDefault="009F57F1" w:rsidP="00EA095E">
            <w:pPr>
              <w:jc w:val="center"/>
              <w:rPr>
                <w:b/>
                <w:color w:val="000000"/>
              </w:rPr>
            </w:pPr>
          </w:p>
          <w:p w14:paraId="1320A182" w14:textId="65E0A45B" w:rsidR="009F57F1" w:rsidRDefault="009F57F1" w:rsidP="00EA095E">
            <w:pPr>
              <w:jc w:val="center"/>
              <w:rPr>
                <w:b/>
                <w:color w:val="000000"/>
              </w:rPr>
            </w:pPr>
          </w:p>
          <w:p w14:paraId="760E36BC" w14:textId="1A56B7EB" w:rsidR="009F57F1" w:rsidRDefault="009F57F1" w:rsidP="00EA095E">
            <w:pPr>
              <w:jc w:val="center"/>
              <w:rPr>
                <w:b/>
                <w:color w:val="000000"/>
              </w:rPr>
            </w:pPr>
          </w:p>
          <w:p w14:paraId="0BDA8253" w14:textId="4BEBE7B4" w:rsidR="009F57F1" w:rsidRPr="009F57F1" w:rsidRDefault="009F57F1" w:rsidP="00EA095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</w:t>
            </w:r>
          </w:p>
          <w:p w14:paraId="672D6EE5" w14:textId="5504363C" w:rsidR="009F57F1" w:rsidRDefault="009F57F1" w:rsidP="00EA095E">
            <w:pPr>
              <w:jc w:val="center"/>
              <w:rPr>
                <w:bCs/>
                <w:color w:val="000000"/>
              </w:rPr>
            </w:pPr>
          </w:p>
          <w:p w14:paraId="1DA17CFB" w14:textId="77777777" w:rsidR="009F57F1" w:rsidRDefault="009F57F1" w:rsidP="00EA095E">
            <w:pPr>
              <w:jc w:val="center"/>
              <w:rPr>
                <w:bCs/>
                <w:color w:val="000000"/>
              </w:rPr>
            </w:pPr>
          </w:p>
          <w:p w14:paraId="4066C403" w14:textId="77777777" w:rsidR="009F57F1" w:rsidRPr="009F57F1" w:rsidRDefault="009F57F1" w:rsidP="00EA095E">
            <w:pPr>
              <w:jc w:val="center"/>
              <w:rPr>
                <w:bCs/>
                <w:color w:val="000000"/>
              </w:rPr>
            </w:pPr>
          </w:p>
          <w:p w14:paraId="73AB136A" w14:textId="0514C020" w:rsidR="009F57F1" w:rsidRDefault="009F57F1" w:rsidP="00EA095E">
            <w:pPr>
              <w:jc w:val="center"/>
              <w:rPr>
                <w:bCs/>
                <w:color w:val="000000"/>
              </w:rPr>
            </w:pPr>
          </w:p>
          <w:p w14:paraId="081B2D6C" w14:textId="77777777" w:rsidR="009F57F1" w:rsidRPr="009F57F1" w:rsidRDefault="009F57F1" w:rsidP="00EA095E">
            <w:pPr>
              <w:jc w:val="center"/>
              <w:rPr>
                <w:bCs/>
                <w:color w:val="000000"/>
              </w:rPr>
            </w:pPr>
          </w:p>
          <w:p w14:paraId="002C89B1" w14:textId="733E3A68" w:rsidR="009F57F1" w:rsidRPr="009F57F1" w:rsidRDefault="009F57F1" w:rsidP="00EA095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655" w:type="dxa"/>
          </w:tcPr>
          <w:p w14:paraId="47AAFF73" w14:textId="77777777" w:rsidR="008946A4" w:rsidRPr="001D24A3" w:rsidRDefault="008946A4" w:rsidP="003A61D3">
            <w:pPr>
              <w:jc w:val="both"/>
              <w:rPr>
                <w:rFonts w:cs="Arial"/>
                <w:bCs/>
                <w:color w:val="000000"/>
              </w:rPr>
            </w:pPr>
            <w:r w:rsidRPr="001D24A3">
              <w:rPr>
                <w:rFonts w:cs="Arial"/>
                <w:b/>
                <w:bCs/>
                <w:color w:val="000000"/>
              </w:rPr>
              <w:lastRenderedPageBreak/>
              <w:t>Present:</w:t>
            </w:r>
          </w:p>
          <w:p w14:paraId="0616C8CE" w14:textId="77777777" w:rsidR="001251D0" w:rsidRDefault="00A1396D" w:rsidP="0077637A">
            <w:pPr>
              <w:rPr>
                <w:rFonts w:cs="Arial"/>
                <w:bCs/>
                <w:color w:val="000000"/>
              </w:rPr>
            </w:pPr>
            <w:r w:rsidRPr="001D24A3">
              <w:rPr>
                <w:rFonts w:cs="Arial"/>
                <w:bCs/>
                <w:color w:val="000000"/>
              </w:rPr>
              <w:t>Parish Councillors;</w:t>
            </w:r>
            <w:r w:rsidR="008946A4" w:rsidRPr="001D24A3">
              <w:rPr>
                <w:rFonts w:cs="Arial"/>
                <w:bCs/>
                <w:color w:val="000000"/>
              </w:rPr>
              <w:t xml:space="preserve"> </w:t>
            </w:r>
            <w:r w:rsidR="0008341F">
              <w:rPr>
                <w:rFonts w:cs="Arial"/>
                <w:bCs/>
                <w:color w:val="000000"/>
              </w:rPr>
              <w:t xml:space="preserve">M Johnson (MJ) (Chairman), </w:t>
            </w:r>
            <w:r w:rsidR="0011519C" w:rsidRPr="001D24A3">
              <w:rPr>
                <w:rFonts w:cs="Arial"/>
                <w:bCs/>
                <w:color w:val="000000"/>
              </w:rPr>
              <w:t>G Aldridge (GA)</w:t>
            </w:r>
            <w:r w:rsidR="0011380B" w:rsidRPr="001D24A3">
              <w:rPr>
                <w:rFonts w:cs="Arial"/>
                <w:bCs/>
                <w:color w:val="000000"/>
              </w:rPr>
              <w:t>,</w:t>
            </w:r>
            <w:r w:rsidR="00825372" w:rsidRPr="001D24A3">
              <w:rPr>
                <w:rFonts w:cs="Arial"/>
                <w:bCs/>
                <w:color w:val="000000"/>
              </w:rPr>
              <w:t xml:space="preserve"> </w:t>
            </w:r>
            <w:r w:rsidR="00053442" w:rsidRPr="001D24A3">
              <w:rPr>
                <w:rFonts w:cs="Arial"/>
                <w:bCs/>
                <w:color w:val="000000"/>
              </w:rPr>
              <w:t>J Avery (JA)</w:t>
            </w:r>
            <w:r w:rsidR="001251D0">
              <w:rPr>
                <w:rFonts w:cs="Arial"/>
                <w:bCs/>
                <w:color w:val="000000"/>
              </w:rPr>
              <w:t>, S Dale (SD) and D Fairbanks (DF).</w:t>
            </w:r>
          </w:p>
          <w:p w14:paraId="33224986" w14:textId="77777777" w:rsidR="0011380B" w:rsidRDefault="0011380B" w:rsidP="0077637A">
            <w:pPr>
              <w:rPr>
                <w:rFonts w:cs="Arial"/>
                <w:bCs/>
                <w:color w:val="000000"/>
              </w:rPr>
            </w:pPr>
            <w:r w:rsidRPr="001D24A3">
              <w:rPr>
                <w:rFonts w:cs="Arial"/>
                <w:bCs/>
                <w:color w:val="000000"/>
              </w:rPr>
              <w:t>Borough Councillor</w:t>
            </w:r>
            <w:r w:rsidR="00C4624D">
              <w:rPr>
                <w:rFonts w:cs="Arial"/>
                <w:bCs/>
                <w:color w:val="000000"/>
              </w:rPr>
              <w:t>;</w:t>
            </w:r>
            <w:r w:rsidRPr="001D24A3">
              <w:rPr>
                <w:rFonts w:cs="Arial"/>
                <w:bCs/>
                <w:color w:val="000000"/>
              </w:rPr>
              <w:t xml:space="preserve"> Rex Walker (RW).</w:t>
            </w:r>
          </w:p>
          <w:p w14:paraId="456B667B" w14:textId="77777777" w:rsidR="0008341F" w:rsidRPr="001D24A3" w:rsidRDefault="0008341F" w:rsidP="0077637A">
            <w:pPr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County Councillor</w:t>
            </w:r>
            <w:r w:rsidR="00C4624D">
              <w:rPr>
                <w:rFonts w:cs="Arial"/>
                <w:bCs/>
                <w:color w:val="000000"/>
              </w:rPr>
              <w:t>;</w:t>
            </w:r>
            <w:r>
              <w:rPr>
                <w:rFonts w:cs="Arial"/>
                <w:bCs/>
                <w:color w:val="000000"/>
              </w:rPr>
              <w:t xml:space="preserve"> Andrew </w:t>
            </w:r>
            <w:r w:rsidR="002020DA">
              <w:rPr>
                <w:rFonts w:cs="Arial"/>
                <w:bCs/>
                <w:color w:val="000000"/>
              </w:rPr>
              <w:t>Brown (AB).</w:t>
            </w:r>
          </w:p>
          <w:p w14:paraId="44475D7E" w14:textId="24A88A1A" w:rsidR="00E40FAD" w:rsidRPr="001D24A3" w:rsidRDefault="00E40FAD" w:rsidP="002B7A14">
            <w:pPr>
              <w:tabs>
                <w:tab w:val="left" w:pos="4410"/>
              </w:tabs>
              <w:rPr>
                <w:rFonts w:cs="Arial"/>
                <w:bCs/>
                <w:color w:val="000000"/>
              </w:rPr>
            </w:pPr>
            <w:r w:rsidRPr="001D24A3">
              <w:rPr>
                <w:rFonts w:cs="Arial"/>
                <w:bCs/>
                <w:color w:val="000000"/>
              </w:rPr>
              <w:t>Parish Clerk; R Parrey (RP</w:t>
            </w:r>
            <w:r w:rsidR="002020DA">
              <w:rPr>
                <w:rFonts w:cs="Arial"/>
                <w:bCs/>
                <w:color w:val="000000"/>
              </w:rPr>
              <w:t>).</w:t>
            </w:r>
            <w:r w:rsidR="002B7A14">
              <w:rPr>
                <w:rFonts w:cs="Arial"/>
                <w:bCs/>
                <w:color w:val="000000"/>
              </w:rPr>
              <w:tab/>
            </w:r>
            <w:bookmarkStart w:id="0" w:name="_GoBack"/>
            <w:bookmarkEnd w:id="0"/>
          </w:p>
          <w:p w14:paraId="00DA7854" w14:textId="77777777" w:rsidR="00CC689E" w:rsidRPr="001D24A3" w:rsidRDefault="00CC689E" w:rsidP="003A61D3">
            <w:pPr>
              <w:jc w:val="both"/>
              <w:rPr>
                <w:rFonts w:cs="Arial"/>
                <w:bCs/>
                <w:color w:val="000000"/>
              </w:rPr>
            </w:pPr>
          </w:p>
          <w:p w14:paraId="5846E1EA" w14:textId="77777777" w:rsidR="00D34CF3" w:rsidRDefault="008946A4" w:rsidP="00C9102B">
            <w:pPr>
              <w:jc w:val="both"/>
              <w:rPr>
                <w:rFonts w:cs="Arial"/>
                <w:bCs/>
                <w:color w:val="000000"/>
              </w:rPr>
            </w:pPr>
            <w:r w:rsidRPr="001D24A3">
              <w:rPr>
                <w:rFonts w:cs="Arial"/>
                <w:b/>
                <w:bCs/>
                <w:color w:val="000000"/>
              </w:rPr>
              <w:t>Welcom</w:t>
            </w:r>
            <w:r w:rsidR="00C9102B">
              <w:rPr>
                <w:rFonts w:cs="Arial"/>
                <w:b/>
                <w:bCs/>
                <w:color w:val="000000"/>
              </w:rPr>
              <w:t>e</w:t>
            </w:r>
            <w:r w:rsidR="00C9102B">
              <w:rPr>
                <w:rFonts w:cs="Arial"/>
                <w:bCs/>
                <w:color w:val="000000"/>
              </w:rPr>
              <w:tab/>
            </w:r>
          </w:p>
          <w:p w14:paraId="3255BF14" w14:textId="77777777" w:rsidR="008946A4" w:rsidRPr="001D24A3" w:rsidRDefault="006F2DA1" w:rsidP="003A61D3">
            <w:pPr>
              <w:jc w:val="both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MJ</w:t>
            </w:r>
            <w:r w:rsidR="00901605" w:rsidRPr="001D24A3">
              <w:rPr>
                <w:rFonts w:cs="Arial"/>
                <w:bCs/>
                <w:color w:val="000000"/>
              </w:rPr>
              <w:t xml:space="preserve"> w</w:t>
            </w:r>
            <w:r w:rsidR="00777575" w:rsidRPr="001D24A3">
              <w:rPr>
                <w:rFonts w:cs="Arial"/>
                <w:bCs/>
                <w:color w:val="000000"/>
              </w:rPr>
              <w:t>elcomed t</w:t>
            </w:r>
            <w:r w:rsidR="008946A4" w:rsidRPr="001D24A3">
              <w:rPr>
                <w:rFonts w:cs="Arial"/>
                <w:bCs/>
                <w:color w:val="000000"/>
              </w:rPr>
              <w:t>hose present</w:t>
            </w:r>
            <w:r w:rsidR="00E40FAD" w:rsidRPr="001D24A3">
              <w:rPr>
                <w:rFonts w:cs="Arial"/>
                <w:bCs/>
                <w:color w:val="000000"/>
              </w:rPr>
              <w:t xml:space="preserve"> to the meeting</w:t>
            </w:r>
            <w:r w:rsidR="008946A4" w:rsidRPr="001D24A3">
              <w:rPr>
                <w:rFonts w:cs="Arial"/>
                <w:bCs/>
                <w:color w:val="000000"/>
              </w:rPr>
              <w:t>.</w:t>
            </w:r>
          </w:p>
          <w:p w14:paraId="1E9024E1" w14:textId="77777777" w:rsidR="008946A4" w:rsidRPr="001D24A3" w:rsidRDefault="008946A4" w:rsidP="003A61D3">
            <w:pPr>
              <w:jc w:val="both"/>
              <w:rPr>
                <w:rFonts w:cs="Arial"/>
                <w:b/>
                <w:bCs/>
                <w:color w:val="000000"/>
              </w:rPr>
            </w:pPr>
          </w:p>
          <w:p w14:paraId="1AE39193" w14:textId="77777777" w:rsidR="008946A4" w:rsidRPr="001D24A3" w:rsidRDefault="008946A4" w:rsidP="003A61D3">
            <w:pPr>
              <w:jc w:val="both"/>
              <w:rPr>
                <w:rFonts w:cs="Arial"/>
                <w:b/>
                <w:bCs/>
                <w:color w:val="000000"/>
              </w:rPr>
            </w:pPr>
            <w:r w:rsidRPr="001D24A3">
              <w:rPr>
                <w:rFonts w:cs="Arial"/>
                <w:b/>
                <w:bCs/>
                <w:color w:val="000000"/>
              </w:rPr>
              <w:t>Apologies for absence</w:t>
            </w:r>
          </w:p>
          <w:p w14:paraId="275472F8" w14:textId="369E33BD" w:rsidR="001251D0" w:rsidRDefault="0086798B" w:rsidP="003A61D3">
            <w:pPr>
              <w:jc w:val="both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 xml:space="preserve">Apologies were received from </w:t>
            </w:r>
            <w:r w:rsidR="00A671A4">
              <w:rPr>
                <w:rFonts w:cs="Arial"/>
                <w:bCs/>
                <w:color w:val="000000"/>
              </w:rPr>
              <w:t>Nicole Elders.</w:t>
            </w:r>
          </w:p>
          <w:p w14:paraId="6DCB6144" w14:textId="77777777" w:rsidR="001251D0" w:rsidRDefault="001251D0" w:rsidP="003A61D3">
            <w:pPr>
              <w:jc w:val="both"/>
              <w:rPr>
                <w:rFonts w:cs="Arial"/>
                <w:bCs/>
                <w:color w:val="000000"/>
              </w:rPr>
            </w:pPr>
          </w:p>
          <w:p w14:paraId="2E5F715B" w14:textId="77777777" w:rsidR="008946A4" w:rsidRPr="001D24A3" w:rsidRDefault="008946A4" w:rsidP="003A61D3">
            <w:pPr>
              <w:jc w:val="both"/>
              <w:rPr>
                <w:rFonts w:cs="Arial"/>
                <w:b/>
                <w:bCs/>
                <w:color w:val="000000"/>
              </w:rPr>
            </w:pPr>
            <w:r w:rsidRPr="001D24A3">
              <w:rPr>
                <w:rFonts w:cs="Arial"/>
                <w:b/>
                <w:bCs/>
                <w:color w:val="000000"/>
              </w:rPr>
              <w:t>Declarations of interest</w:t>
            </w:r>
          </w:p>
          <w:p w14:paraId="1E8C6915" w14:textId="77777777" w:rsidR="00B2293F" w:rsidRPr="001D24A3" w:rsidRDefault="008946A4" w:rsidP="003A61D3">
            <w:pPr>
              <w:jc w:val="both"/>
              <w:rPr>
                <w:rFonts w:cs="Arial"/>
                <w:bCs/>
                <w:color w:val="000000"/>
              </w:rPr>
            </w:pPr>
            <w:r w:rsidRPr="001D24A3">
              <w:rPr>
                <w:rFonts w:cs="Arial"/>
                <w:bCs/>
                <w:color w:val="000000"/>
              </w:rPr>
              <w:t>There were none.</w:t>
            </w:r>
          </w:p>
          <w:p w14:paraId="0BA806E0" w14:textId="77777777" w:rsidR="008946A4" w:rsidRPr="001D24A3" w:rsidRDefault="008946A4" w:rsidP="003A61D3">
            <w:pPr>
              <w:jc w:val="both"/>
              <w:rPr>
                <w:rFonts w:cs="Arial"/>
                <w:bCs/>
                <w:color w:val="000000"/>
              </w:rPr>
            </w:pPr>
          </w:p>
          <w:p w14:paraId="481C7459" w14:textId="77777777" w:rsidR="008946A4" w:rsidRPr="001D24A3" w:rsidRDefault="008946A4" w:rsidP="003A61D3">
            <w:pPr>
              <w:jc w:val="both"/>
              <w:rPr>
                <w:rFonts w:cs="Arial"/>
                <w:b/>
                <w:bCs/>
                <w:color w:val="000000"/>
              </w:rPr>
            </w:pPr>
            <w:r w:rsidRPr="001D24A3">
              <w:rPr>
                <w:rFonts w:cs="Arial"/>
                <w:b/>
                <w:bCs/>
                <w:color w:val="000000"/>
              </w:rPr>
              <w:t xml:space="preserve">Minutes of </w:t>
            </w:r>
            <w:r w:rsidR="0086798B">
              <w:rPr>
                <w:rFonts w:cs="Arial"/>
                <w:b/>
                <w:bCs/>
                <w:color w:val="000000"/>
              </w:rPr>
              <w:t>meeting</w:t>
            </w:r>
            <w:r w:rsidR="003F2E22" w:rsidRPr="001D24A3">
              <w:rPr>
                <w:rFonts w:cs="Arial"/>
                <w:b/>
                <w:bCs/>
                <w:color w:val="000000"/>
              </w:rPr>
              <w:t xml:space="preserve"> on </w:t>
            </w:r>
            <w:r w:rsidR="001251D0">
              <w:rPr>
                <w:rFonts w:cs="Arial"/>
                <w:b/>
                <w:bCs/>
                <w:color w:val="000000"/>
              </w:rPr>
              <w:t>5</w:t>
            </w:r>
            <w:r w:rsidR="001251D0" w:rsidRPr="001251D0">
              <w:rPr>
                <w:rFonts w:cs="Arial"/>
                <w:b/>
                <w:bCs/>
                <w:color w:val="000000"/>
                <w:vertAlign w:val="superscript"/>
              </w:rPr>
              <w:t>th</w:t>
            </w:r>
            <w:r w:rsidR="001251D0">
              <w:rPr>
                <w:rFonts w:cs="Arial"/>
                <w:b/>
                <w:bCs/>
                <w:color w:val="000000"/>
              </w:rPr>
              <w:t xml:space="preserve"> November 2019</w:t>
            </w:r>
          </w:p>
          <w:p w14:paraId="06A86449" w14:textId="77777777" w:rsidR="008946A4" w:rsidRPr="001D24A3" w:rsidRDefault="0086798B" w:rsidP="003A61D3">
            <w:pPr>
              <w:jc w:val="both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The minutes</w:t>
            </w:r>
            <w:r w:rsidR="004D3D24">
              <w:rPr>
                <w:rFonts w:cs="Arial"/>
                <w:bCs/>
                <w:color w:val="000000"/>
              </w:rPr>
              <w:t xml:space="preserve"> of the meeting on </w:t>
            </w:r>
            <w:r w:rsidR="001251D0">
              <w:rPr>
                <w:rFonts w:cs="Arial"/>
                <w:bCs/>
                <w:color w:val="000000"/>
              </w:rPr>
              <w:t>5</w:t>
            </w:r>
            <w:r w:rsidR="001251D0" w:rsidRPr="001251D0">
              <w:rPr>
                <w:rFonts w:cs="Arial"/>
                <w:bCs/>
                <w:color w:val="000000"/>
                <w:vertAlign w:val="superscript"/>
              </w:rPr>
              <w:t>th</w:t>
            </w:r>
            <w:r w:rsidR="001251D0">
              <w:rPr>
                <w:rFonts w:cs="Arial"/>
                <w:bCs/>
                <w:color w:val="000000"/>
              </w:rPr>
              <w:t xml:space="preserve"> November</w:t>
            </w:r>
            <w:r w:rsidR="004D3D24">
              <w:rPr>
                <w:rFonts w:cs="Arial"/>
                <w:bCs/>
                <w:color w:val="000000"/>
              </w:rPr>
              <w:t xml:space="preserve"> 2019</w:t>
            </w:r>
            <w:r>
              <w:rPr>
                <w:rFonts w:cs="Arial"/>
                <w:bCs/>
                <w:color w:val="000000"/>
              </w:rPr>
              <w:t xml:space="preserve"> were agreed and signed as a correct record</w:t>
            </w:r>
            <w:r w:rsidR="006F2DA1">
              <w:rPr>
                <w:rFonts w:cs="Arial"/>
                <w:bCs/>
                <w:color w:val="000000"/>
              </w:rPr>
              <w:t>.</w:t>
            </w:r>
            <w:r w:rsidR="000C3C16">
              <w:rPr>
                <w:rFonts w:cs="Arial"/>
                <w:bCs/>
                <w:color w:val="000000"/>
              </w:rPr>
              <w:t xml:space="preserve"> </w:t>
            </w:r>
          </w:p>
          <w:p w14:paraId="051BF1DB" w14:textId="77777777" w:rsidR="008946A4" w:rsidRPr="001D24A3" w:rsidRDefault="008946A4" w:rsidP="003A61D3">
            <w:pPr>
              <w:jc w:val="both"/>
              <w:rPr>
                <w:rFonts w:cs="Arial"/>
                <w:b/>
                <w:bCs/>
                <w:color w:val="000000"/>
              </w:rPr>
            </w:pPr>
          </w:p>
          <w:p w14:paraId="1C1A0DEA" w14:textId="77777777" w:rsidR="00653DB2" w:rsidRDefault="008946A4" w:rsidP="003A61D3">
            <w:pPr>
              <w:jc w:val="both"/>
              <w:rPr>
                <w:rFonts w:cs="Arial"/>
                <w:b/>
                <w:bCs/>
                <w:color w:val="000000"/>
              </w:rPr>
            </w:pPr>
            <w:r w:rsidRPr="001D24A3">
              <w:rPr>
                <w:rFonts w:cs="Arial"/>
                <w:b/>
                <w:bCs/>
                <w:color w:val="000000"/>
              </w:rPr>
              <w:t xml:space="preserve">Matters arising from </w:t>
            </w:r>
            <w:r w:rsidR="0086798B">
              <w:rPr>
                <w:rFonts w:cs="Arial"/>
                <w:b/>
                <w:bCs/>
                <w:color w:val="000000"/>
              </w:rPr>
              <w:t xml:space="preserve">meeting on </w:t>
            </w:r>
            <w:r w:rsidR="001251D0">
              <w:rPr>
                <w:rFonts w:cs="Arial"/>
                <w:b/>
                <w:bCs/>
                <w:color w:val="000000"/>
              </w:rPr>
              <w:t>5</w:t>
            </w:r>
            <w:r w:rsidR="001251D0" w:rsidRPr="001251D0">
              <w:rPr>
                <w:rFonts w:cs="Arial"/>
                <w:b/>
                <w:bCs/>
                <w:color w:val="000000"/>
                <w:vertAlign w:val="superscript"/>
              </w:rPr>
              <w:t>th</w:t>
            </w:r>
            <w:r w:rsidR="001251D0">
              <w:rPr>
                <w:rFonts w:cs="Arial"/>
                <w:b/>
                <w:bCs/>
                <w:color w:val="000000"/>
              </w:rPr>
              <w:t xml:space="preserve"> November</w:t>
            </w:r>
            <w:r w:rsidR="004D3D24">
              <w:rPr>
                <w:rFonts w:cs="Arial"/>
                <w:b/>
                <w:bCs/>
                <w:color w:val="000000"/>
              </w:rPr>
              <w:t xml:space="preserve"> </w:t>
            </w:r>
            <w:r w:rsidR="003F2E22" w:rsidRPr="001D24A3">
              <w:rPr>
                <w:rFonts w:cs="Arial"/>
                <w:b/>
                <w:bCs/>
                <w:color w:val="000000"/>
              </w:rPr>
              <w:t>2019</w:t>
            </w:r>
          </w:p>
          <w:p w14:paraId="2A1724CC" w14:textId="3ED809D4" w:rsidR="0036329B" w:rsidRDefault="001E6B1E" w:rsidP="003A61D3">
            <w:pPr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i/>
                <w:iCs/>
                <w:color w:val="000000"/>
              </w:rPr>
              <w:t xml:space="preserve">Celebrating Rushcliffe Awards 2019: </w:t>
            </w:r>
            <w:r>
              <w:rPr>
                <w:rFonts w:cs="Arial"/>
                <w:color w:val="000000"/>
              </w:rPr>
              <w:t xml:space="preserve">Nicole </w:t>
            </w:r>
            <w:r w:rsidR="00A671A4">
              <w:rPr>
                <w:rFonts w:cs="Arial"/>
                <w:color w:val="000000"/>
              </w:rPr>
              <w:t>E</w:t>
            </w:r>
            <w:r>
              <w:rPr>
                <w:rFonts w:cs="Arial"/>
                <w:color w:val="000000"/>
              </w:rPr>
              <w:t xml:space="preserve">lders </w:t>
            </w:r>
            <w:r w:rsidR="0036329B">
              <w:rPr>
                <w:rFonts w:cs="Arial"/>
                <w:color w:val="000000"/>
              </w:rPr>
              <w:t xml:space="preserve">had been shortlisted for the Volunteer of the </w:t>
            </w:r>
            <w:r w:rsidR="00EA4D5A">
              <w:rPr>
                <w:rFonts w:cs="Arial"/>
                <w:color w:val="000000"/>
              </w:rPr>
              <w:t>Y</w:t>
            </w:r>
            <w:r w:rsidR="0036329B">
              <w:rPr>
                <w:rFonts w:cs="Arial"/>
                <w:color w:val="000000"/>
              </w:rPr>
              <w:t>ear award and the winner was David Williams for collating bottle tops, the equivalent plastic monetary value go</w:t>
            </w:r>
            <w:r w:rsidR="002D44D4">
              <w:rPr>
                <w:rFonts w:cs="Arial"/>
                <w:color w:val="000000"/>
              </w:rPr>
              <w:t>ing</w:t>
            </w:r>
            <w:r w:rsidR="0036329B">
              <w:rPr>
                <w:rFonts w:cs="Arial"/>
                <w:color w:val="000000"/>
              </w:rPr>
              <w:t xml:space="preserve"> to charity.</w:t>
            </w:r>
          </w:p>
          <w:p w14:paraId="16339AF5" w14:textId="7FA8933C" w:rsidR="001E6B1E" w:rsidRPr="001E6B1E" w:rsidRDefault="001E6B1E" w:rsidP="003A61D3">
            <w:pPr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i/>
                <w:iCs/>
                <w:color w:val="000000"/>
              </w:rPr>
              <w:t>Parish Clerk:</w:t>
            </w:r>
            <w:r>
              <w:rPr>
                <w:rFonts w:cs="Arial"/>
                <w:color w:val="000000"/>
              </w:rPr>
              <w:t xml:space="preserve"> No-one had shown an interest in taking over RP’s role as Parish Clerk. </w:t>
            </w:r>
            <w:r w:rsidR="002D44D4">
              <w:rPr>
                <w:rFonts w:cs="Arial"/>
                <w:color w:val="000000"/>
              </w:rPr>
              <w:t>DF will repeat the paragraph in the next newsletter that RP plans to retire.</w:t>
            </w:r>
          </w:p>
          <w:p w14:paraId="54CC629F" w14:textId="77777777" w:rsidR="001251D0" w:rsidRDefault="001251D0" w:rsidP="003A61D3">
            <w:pPr>
              <w:jc w:val="both"/>
              <w:rPr>
                <w:rFonts w:cs="Arial"/>
                <w:b/>
                <w:bCs/>
                <w:color w:val="000000"/>
              </w:rPr>
            </w:pPr>
          </w:p>
          <w:p w14:paraId="3FF061C0" w14:textId="77777777" w:rsidR="00B10052" w:rsidRDefault="00B10052" w:rsidP="003A61D3">
            <w:pPr>
              <w:jc w:val="both"/>
              <w:rPr>
                <w:rFonts w:cs="Arial"/>
                <w:b/>
                <w:bCs/>
                <w:color w:val="000000"/>
              </w:rPr>
            </w:pPr>
            <w:r w:rsidRPr="001D24A3">
              <w:rPr>
                <w:rFonts w:cs="Arial"/>
                <w:b/>
                <w:bCs/>
                <w:color w:val="000000"/>
              </w:rPr>
              <w:t>Data Protection</w:t>
            </w:r>
          </w:p>
          <w:p w14:paraId="03E2E37D" w14:textId="77777777" w:rsidR="00F754D3" w:rsidRDefault="004D3D24" w:rsidP="00E67960">
            <w:pPr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There was nothing to report.</w:t>
            </w:r>
          </w:p>
          <w:p w14:paraId="323DD2A1" w14:textId="77777777" w:rsidR="007807A5" w:rsidRDefault="007807A5" w:rsidP="00E67960">
            <w:pPr>
              <w:jc w:val="both"/>
              <w:rPr>
                <w:rFonts w:cs="Arial"/>
                <w:color w:val="000000"/>
              </w:rPr>
            </w:pPr>
          </w:p>
          <w:p w14:paraId="08C64861" w14:textId="77777777" w:rsidR="005B3E9E" w:rsidRPr="001D24A3" w:rsidRDefault="00D655DD" w:rsidP="003A61D3">
            <w:pPr>
              <w:jc w:val="both"/>
              <w:rPr>
                <w:rFonts w:cs="Arial"/>
                <w:b/>
                <w:bCs/>
                <w:color w:val="000000"/>
              </w:rPr>
            </w:pPr>
            <w:r w:rsidRPr="001D24A3">
              <w:rPr>
                <w:rFonts w:cs="Arial"/>
                <w:b/>
                <w:bCs/>
                <w:color w:val="000000"/>
              </w:rPr>
              <w:t>C</w:t>
            </w:r>
            <w:r w:rsidR="005B3E9E" w:rsidRPr="001D24A3">
              <w:rPr>
                <w:rFonts w:cs="Arial"/>
                <w:b/>
                <w:bCs/>
                <w:color w:val="000000"/>
              </w:rPr>
              <w:t>lerk's correspondence</w:t>
            </w:r>
          </w:p>
          <w:p w14:paraId="39D35534" w14:textId="2A65D01D" w:rsidR="0008691D" w:rsidRDefault="001E6B1E" w:rsidP="0008691D">
            <w:pPr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i/>
                <w:iCs/>
                <w:color w:val="000000"/>
              </w:rPr>
              <w:t xml:space="preserve">Verge management: </w:t>
            </w:r>
            <w:r>
              <w:rPr>
                <w:rFonts w:cs="Arial"/>
                <w:color w:val="000000"/>
              </w:rPr>
              <w:t xml:space="preserve">An email has been received from Gordon Dyne, chairman of Rushcliffe Nature </w:t>
            </w:r>
            <w:r w:rsidR="00A671A4">
              <w:rPr>
                <w:rFonts w:cs="Arial"/>
                <w:color w:val="000000"/>
              </w:rPr>
              <w:t>C</w:t>
            </w:r>
            <w:r>
              <w:rPr>
                <w:rFonts w:cs="Arial"/>
                <w:color w:val="000000"/>
              </w:rPr>
              <w:t xml:space="preserve">onservation Strategy Implementation Group. It concerned the feasibility of </w:t>
            </w:r>
            <w:r w:rsidR="00A671A4">
              <w:rPr>
                <w:rFonts w:cs="Arial"/>
                <w:color w:val="000000"/>
              </w:rPr>
              <w:t>m</w:t>
            </w:r>
            <w:r>
              <w:rPr>
                <w:rFonts w:cs="Arial"/>
                <w:color w:val="000000"/>
              </w:rPr>
              <w:t>an</w:t>
            </w:r>
            <w:r w:rsidR="000F2EBD">
              <w:rPr>
                <w:rFonts w:cs="Arial"/>
                <w:color w:val="000000"/>
              </w:rPr>
              <w:t>aging verges for the benefit of wildlife.</w:t>
            </w:r>
            <w:r w:rsidR="00746770">
              <w:rPr>
                <w:rFonts w:cs="Arial"/>
                <w:color w:val="000000"/>
              </w:rPr>
              <w:t xml:space="preserve"> MJ offered to contact Gordon Dyne for further information.</w:t>
            </w:r>
          </w:p>
          <w:p w14:paraId="7B788CEB" w14:textId="77777777" w:rsidR="00DF6062" w:rsidRDefault="00DF6062" w:rsidP="0008691D">
            <w:pPr>
              <w:jc w:val="both"/>
              <w:rPr>
                <w:rFonts w:cs="Arial"/>
                <w:color w:val="000000"/>
              </w:rPr>
            </w:pPr>
          </w:p>
          <w:p w14:paraId="5AC31C30" w14:textId="77777777" w:rsidR="00DF6062" w:rsidRDefault="00DF6062" w:rsidP="0008691D">
            <w:pPr>
              <w:jc w:val="both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Finance</w:t>
            </w:r>
          </w:p>
          <w:p w14:paraId="0A1D515B" w14:textId="77777777" w:rsidR="006450CD" w:rsidRDefault="00DF6062" w:rsidP="003A61D3">
            <w:pPr>
              <w:jc w:val="both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i/>
                <w:iCs/>
                <w:color w:val="000000"/>
              </w:rPr>
              <w:t xml:space="preserve">Financial update: </w:t>
            </w:r>
            <w:r>
              <w:rPr>
                <w:rFonts w:cs="Arial"/>
                <w:color w:val="000000"/>
              </w:rPr>
              <w:t>Refer to appendix A.</w:t>
            </w:r>
          </w:p>
          <w:p w14:paraId="21C6C376" w14:textId="7F208599" w:rsidR="00DF6062" w:rsidRDefault="00DF6062" w:rsidP="00DF6062">
            <w:pPr>
              <w:jc w:val="both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i/>
                <w:color w:val="000000"/>
              </w:rPr>
              <w:t>Review of insurance provision:</w:t>
            </w:r>
            <w:r>
              <w:rPr>
                <w:rFonts w:cs="Arial"/>
                <w:bCs/>
                <w:color w:val="000000"/>
              </w:rPr>
              <w:t xml:space="preserve"> RP confirmed that </w:t>
            </w:r>
            <w:r w:rsidR="00581C46">
              <w:rPr>
                <w:rFonts w:cs="Arial"/>
                <w:bCs/>
                <w:color w:val="000000"/>
              </w:rPr>
              <w:t xml:space="preserve">all Parish </w:t>
            </w:r>
            <w:r w:rsidR="00EF37B3">
              <w:rPr>
                <w:rFonts w:cs="Arial"/>
                <w:bCs/>
                <w:color w:val="000000"/>
              </w:rPr>
              <w:t>Council</w:t>
            </w:r>
            <w:r>
              <w:rPr>
                <w:rFonts w:cs="Arial"/>
                <w:bCs/>
                <w:color w:val="000000"/>
              </w:rPr>
              <w:t xml:space="preserve"> </w:t>
            </w:r>
            <w:r w:rsidR="00581C46">
              <w:rPr>
                <w:rFonts w:cs="Arial"/>
                <w:bCs/>
                <w:color w:val="000000"/>
              </w:rPr>
              <w:t>assets are covered by the current insurance policy.</w:t>
            </w:r>
          </w:p>
          <w:p w14:paraId="78A6DE8F" w14:textId="77777777" w:rsidR="009F57F1" w:rsidRDefault="00DF6062" w:rsidP="009F57F1">
            <w:pPr>
              <w:jc w:val="both"/>
              <w:rPr>
                <w:bCs/>
                <w:color w:val="000000"/>
              </w:rPr>
            </w:pPr>
            <w:r>
              <w:rPr>
                <w:rFonts w:cs="Arial"/>
                <w:bCs/>
                <w:i/>
                <w:color w:val="000000"/>
              </w:rPr>
              <w:t>Review of assets register:</w:t>
            </w:r>
            <w:r>
              <w:rPr>
                <w:rFonts w:cs="Arial"/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 xml:space="preserve">RP confirmed that the </w:t>
            </w:r>
            <w:r w:rsidR="00581C46">
              <w:rPr>
                <w:bCs/>
                <w:color w:val="000000"/>
              </w:rPr>
              <w:t>circulated register includes all the Parish Council’s current assets.</w:t>
            </w:r>
          </w:p>
          <w:p w14:paraId="3B30CE8D" w14:textId="03460F7C" w:rsidR="00DF6062" w:rsidRPr="00DA07AD" w:rsidRDefault="00DF6062" w:rsidP="009F57F1">
            <w:pPr>
              <w:jc w:val="both"/>
              <w:rPr>
                <w:bCs/>
                <w:i/>
                <w:color w:val="000000"/>
              </w:rPr>
            </w:pPr>
            <w:r w:rsidRPr="00DA07AD">
              <w:rPr>
                <w:bCs/>
                <w:i/>
                <w:color w:val="000000"/>
              </w:rPr>
              <w:lastRenderedPageBreak/>
              <w:t>Review of employee’s pay and conditions:</w:t>
            </w:r>
            <w:r w:rsidRPr="00DA07AD">
              <w:rPr>
                <w:bCs/>
                <w:color w:val="000000"/>
              </w:rPr>
              <w:t xml:space="preserve"> Members agreed to increase the clerk’s pay in line with budget proposals, i.e. £1</w:t>
            </w:r>
            <w:r w:rsidR="009163EC">
              <w:rPr>
                <w:bCs/>
                <w:color w:val="000000"/>
              </w:rPr>
              <w:t>360</w:t>
            </w:r>
            <w:r w:rsidRPr="00DA07AD">
              <w:rPr>
                <w:bCs/>
                <w:color w:val="000000"/>
              </w:rPr>
              <w:t xml:space="preserve"> per annum (</w:t>
            </w:r>
            <w:r w:rsidR="009163EC">
              <w:rPr>
                <w:bCs/>
                <w:color w:val="000000"/>
              </w:rPr>
              <w:t>6.2</w:t>
            </w:r>
            <w:r w:rsidRPr="00DA07AD">
              <w:rPr>
                <w:bCs/>
                <w:color w:val="000000"/>
              </w:rPr>
              <w:t>% increase). RP will inform HMRC</w:t>
            </w:r>
            <w:r>
              <w:rPr>
                <w:bCs/>
                <w:color w:val="000000"/>
              </w:rPr>
              <w:t xml:space="preserve"> and agreed to record time spent on Parish </w:t>
            </w:r>
            <w:r w:rsidR="00332ED9">
              <w:rPr>
                <w:bCs/>
                <w:color w:val="000000"/>
              </w:rPr>
              <w:t>C</w:t>
            </w:r>
            <w:r>
              <w:rPr>
                <w:bCs/>
                <w:color w:val="000000"/>
              </w:rPr>
              <w:t xml:space="preserve">ouncil duties over a </w:t>
            </w:r>
            <w:r w:rsidR="00EF37B3">
              <w:rPr>
                <w:bCs/>
                <w:color w:val="000000"/>
              </w:rPr>
              <w:t>2-month</w:t>
            </w:r>
            <w:r>
              <w:rPr>
                <w:bCs/>
                <w:color w:val="000000"/>
              </w:rPr>
              <w:t xml:space="preserve"> period.</w:t>
            </w:r>
          </w:p>
          <w:p w14:paraId="5A70C512" w14:textId="77777777" w:rsidR="00DF6062" w:rsidRPr="00DA07AD" w:rsidRDefault="00DF6062" w:rsidP="00DF606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bCs/>
                <w:i/>
                <w:color w:val="000000"/>
                <w:sz w:val="24"/>
                <w:szCs w:val="24"/>
              </w:rPr>
            </w:pPr>
            <w:r w:rsidRPr="00DA07AD">
              <w:rPr>
                <w:bCs/>
                <w:i/>
                <w:color w:val="000000"/>
                <w:sz w:val="24"/>
                <w:szCs w:val="24"/>
              </w:rPr>
              <w:t xml:space="preserve">Review of employee’s tax arrangements: </w:t>
            </w:r>
            <w:r w:rsidR="00E67BF5">
              <w:rPr>
                <w:bCs/>
                <w:color w:val="000000"/>
                <w:sz w:val="24"/>
                <w:szCs w:val="24"/>
              </w:rPr>
              <w:t>RP confirmed that tax arrangements are arra</w:t>
            </w:r>
            <w:r w:rsidR="00FA057A">
              <w:rPr>
                <w:bCs/>
                <w:color w:val="000000"/>
                <w:sz w:val="24"/>
                <w:szCs w:val="24"/>
              </w:rPr>
              <w:t>n</w:t>
            </w:r>
            <w:r w:rsidR="00E67BF5">
              <w:rPr>
                <w:bCs/>
                <w:color w:val="000000"/>
                <w:sz w:val="24"/>
                <w:szCs w:val="24"/>
              </w:rPr>
              <w:t>ged with HMRC.</w:t>
            </w:r>
          </w:p>
          <w:p w14:paraId="3345392D" w14:textId="77777777" w:rsidR="00DF6062" w:rsidRPr="00DA07AD" w:rsidRDefault="00DF6062" w:rsidP="00DF606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bCs/>
                <w:i/>
                <w:color w:val="000000"/>
                <w:sz w:val="24"/>
                <w:szCs w:val="24"/>
              </w:rPr>
            </w:pPr>
            <w:r w:rsidRPr="00DA07AD">
              <w:rPr>
                <w:bCs/>
                <w:i/>
                <w:color w:val="000000"/>
                <w:sz w:val="24"/>
                <w:szCs w:val="24"/>
              </w:rPr>
              <w:t>Review of subscriptions:</w:t>
            </w:r>
            <w:r w:rsidRPr="00DA07AD">
              <w:rPr>
                <w:bCs/>
                <w:color w:val="000000"/>
                <w:sz w:val="24"/>
                <w:szCs w:val="24"/>
              </w:rPr>
              <w:t xml:space="preserve"> Members agreed to continue to subscribe to NALC. SLCC</w:t>
            </w:r>
            <w:r>
              <w:rPr>
                <w:bCs/>
                <w:color w:val="000000"/>
                <w:sz w:val="24"/>
                <w:szCs w:val="24"/>
              </w:rPr>
              <w:t>, ALCC</w:t>
            </w:r>
            <w:r w:rsidRPr="00DA07AD">
              <w:rPr>
                <w:bCs/>
                <w:color w:val="000000"/>
                <w:sz w:val="24"/>
                <w:szCs w:val="24"/>
              </w:rPr>
              <w:t xml:space="preserve"> and CPRE.</w:t>
            </w:r>
          </w:p>
          <w:p w14:paraId="01AF53EF" w14:textId="70E05E49" w:rsidR="00DF6062" w:rsidRPr="00FA057A" w:rsidRDefault="00DF6062" w:rsidP="00DF606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bCs/>
                <w:i/>
                <w:color w:val="000000"/>
                <w:sz w:val="24"/>
                <w:szCs w:val="24"/>
              </w:rPr>
            </w:pPr>
            <w:r w:rsidRPr="00DA07AD">
              <w:rPr>
                <w:bCs/>
                <w:i/>
                <w:color w:val="000000"/>
                <w:sz w:val="24"/>
                <w:szCs w:val="24"/>
              </w:rPr>
              <w:t xml:space="preserve">Budget and Precept for </w:t>
            </w:r>
            <w:r w:rsidR="009163EC">
              <w:rPr>
                <w:bCs/>
                <w:i/>
                <w:color w:val="000000"/>
                <w:sz w:val="24"/>
                <w:szCs w:val="24"/>
              </w:rPr>
              <w:t>2020</w:t>
            </w:r>
            <w:r w:rsidRPr="00DA07AD">
              <w:rPr>
                <w:bCs/>
                <w:i/>
                <w:color w:val="000000"/>
                <w:sz w:val="24"/>
                <w:szCs w:val="24"/>
              </w:rPr>
              <w:t xml:space="preserve">: </w:t>
            </w:r>
            <w:r w:rsidR="00EF37B3" w:rsidRPr="00DA07AD">
              <w:rPr>
                <w:bCs/>
                <w:color w:val="000000"/>
                <w:sz w:val="24"/>
                <w:szCs w:val="24"/>
              </w:rPr>
              <w:t xml:space="preserve">GA </w:t>
            </w:r>
            <w:r w:rsidR="00EF37B3">
              <w:rPr>
                <w:bCs/>
                <w:color w:val="000000"/>
                <w:sz w:val="24"/>
                <w:szCs w:val="24"/>
              </w:rPr>
              <w:t>to</w:t>
            </w:r>
            <w:r w:rsidR="009163EC">
              <w:rPr>
                <w:bCs/>
                <w:color w:val="000000"/>
                <w:sz w:val="24"/>
                <w:szCs w:val="24"/>
              </w:rPr>
              <w:t xml:space="preserve"> 2021: </w:t>
            </w:r>
            <w:r w:rsidRPr="00DA07AD">
              <w:rPr>
                <w:bCs/>
                <w:color w:val="000000"/>
                <w:sz w:val="24"/>
                <w:szCs w:val="24"/>
              </w:rPr>
              <w:t xml:space="preserve">circulated her budget and proposed </w:t>
            </w:r>
            <w:r w:rsidR="009163EC">
              <w:rPr>
                <w:bCs/>
                <w:color w:val="000000"/>
                <w:sz w:val="24"/>
                <w:szCs w:val="24"/>
              </w:rPr>
              <w:t>precept</w:t>
            </w:r>
            <w:r w:rsidRPr="00DA07AD">
              <w:rPr>
                <w:bCs/>
                <w:color w:val="000000"/>
                <w:sz w:val="24"/>
                <w:szCs w:val="24"/>
              </w:rPr>
              <w:t xml:space="preserve"> of £4</w:t>
            </w:r>
            <w:r w:rsidR="009163EC">
              <w:rPr>
                <w:bCs/>
                <w:color w:val="000000"/>
                <w:sz w:val="24"/>
                <w:szCs w:val="24"/>
              </w:rPr>
              <w:t>4</w:t>
            </w:r>
            <w:r w:rsidRPr="00DA07AD">
              <w:rPr>
                <w:bCs/>
                <w:color w:val="000000"/>
                <w:sz w:val="24"/>
                <w:szCs w:val="24"/>
              </w:rPr>
              <w:t>00.00: this was agreed</w:t>
            </w:r>
            <w:r>
              <w:rPr>
                <w:bCs/>
                <w:color w:val="000000"/>
                <w:sz w:val="24"/>
                <w:szCs w:val="24"/>
              </w:rPr>
              <w:t xml:space="preserve"> unanimously</w:t>
            </w:r>
            <w:r w:rsidRPr="00DA07AD">
              <w:rPr>
                <w:bCs/>
                <w:color w:val="000000"/>
                <w:sz w:val="24"/>
                <w:szCs w:val="24"/>
              </w:rPr>
              <w:t>. RP will inform the Borough Council.</w:t>
            </w:r>
          </w:p>
          <w:p w14:paraId="6005D1B9" w14:textId="08EFEF88" w:rsidR="00FA057A" w:rsidRPr="00DA07AD" w:rsidRDefault="00FA057A" w:rsidP="009F57F1">
            <w:pPr>
              <w:jc w:val="both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Community grants:</w:t>
            </w:r>
            <w:r>
              <w:rPr>
                <w:bCs/>
                <w:iCs/>
                <w:color w:val="000000"/>
              </w:rPr>
              <w:t xml:space="preserve"> </w:t>
            </w:r>
            <w:r w:rsidR="00153DF2">
              <w:rPr>
                <w:bCs/>
                <w:color w:val="000000"/>
              </w:rPr>
              <w:t xml:space="preserve">RW and AB </w:t>
            </w:r>
            <w:r>
              <w:rPr>
                <w:bCs/>
                <w:color w:val="000000"/>
              </w:rPr>
              <w:t xml:space="preserve">mentioned that grants for </w:t>
            </w:r>
            <w:r w:rsidR="00332ED9">
              <w:rPr>
                <w:bCs/>
                <w:color w:val="000000"/>
              </w:rPr>
              <w:t xml:space="preserve">a </w:t>
            </w:r>
            <w:r>
              <w:rPr>
                <w:bCs/>
                <w:color w:val="000000"/>
              </w:rPr>
              <w:t xml:space="preserve">community project are available from a number of sources including the </w:t>
            </w:r>
            <w:r w:rsidR="009163EC">
              <w:rPr>
                <w:bCs/>
                <w:color w:val="000000"/>
              </w:rPr>
              <w:t>East Midlands Air</w:t>
            </w:r>
            <w:r>
              <w:rPr>
                <w:bCs/>
                <w:color w:val="000000"/>
              </w:rPr>
              <w:t>port, Severn Trent the County Council</w:t>
            </w:r>
            <w:r w:rsidR="002C79EC">
              <w:rPr>
                <w:bCs/>
                <w:color w:val="000000"/>
              </w:rPr>
              <w:t xml:space="preserve"> and the Borough Council</w:t>
            </w:r>
            <w:r>
              <w:rPr>
                <w:bCs/>
                <w:color w:val="000000"/>
              </w:rPr>
              <w:t>.</w:t>
            </w:r>
          </w:p>
          <w:p w14:paraId="5A4B86CA" w14:textId="77777777" w:rsidR="00DF6062" w:rsidRDefault="00DF6062" w:rsidP="003A61D3">
            <w:pPr>
              <w:jc w:val="both"/>
              <w:rPr>
                <w:rFonts w:cs="Arial"/>
                <w:b/>
                <w:bCs/>
                <w:color w:val="000000"/>
              </w:rPr>
            </w:pPr>
          </w:p>
          <w:p w14:paraId="1E7ED265" w14:textId="77777777" w:rsidR="003A61D3" w:rsidRPr="001D24A3" w:rsidRDefault="00825234" w:rsidP="003A61D3">
            <w:pPr>
              <w:jc w:val="both"/>
              <w:rPr>
                <w:rFonts w:cs="Arial"/>
                <w:b/>
                <w:bCs/>
                <w:color w:val="000000"/>
              </w:rPr>
            </w:pPr>
            <w:r w:rsidRPr="001D24A3">
              <w:rPr>
                <w:rFonts w:cs="Arial"/>
                <w:b/>
                <w:bCs/>
                <w:color w:val="000000"/>
              </w:rPr>
              <w:t>Planning</w:t>
            </w:r>
            <w:r w:rsidR="00E565A3" w:rsidRPr="001D24A3">
              <w:rPr>
                <w:rFonts w:cs="Arial"/>
                <w:b/>
                <w:bCs/>
                <w:color w:val="000000"/>
              </w:rPr>
              <w:t xml:space="preserve"> and Development Matters</w:t>
            </w:r>
          </w:p>
          <w:p w14:paraId="025A2C76" w14:textId="77777777" w:rsidR="0036219C" w:rsidRDefault="008946A4" w:rsidP="004B1569">
            <w:pPr>
              <w:tabs>
                <w:tab w:val="left" w:pos="4820"/>
              </w:tabs>
              <w:jc w:val="both"/>
              <w:rPr>
                <w:rFonts w:cs="Arial"/>
                <w:i/>
                <w:color w:val="000000"/>
              </w:rPr>
            </w:pPr>
            <w:r w:rsidRPr="001D24A3">
              <w:rPr>
                <w:rFonts w:cs="Arial"/>
                <w:i/>
                <w:color w:val="000000"/>
              </w:rPr>
              <w:t>New applicatio</w:t>
            </w:r>
            <w:r w:rsidR="005E4332" w:rsidRPr="001D24A3">
              <w:rPr>
                <w:rFonts w:cs="Arial"/>
                <w:i/>
                <w:color w:val="000000"/>
              </w:rPr>
              <w:t>ns</w:t>
            </w:r>
            <w:r w:rsidRPr="001D24A3">
              <w:rPr>
                <w:rFonts w:cs="Arial"/>
                <w:i/>
                <w:color w:val="000000"/>
              </w:rPr>
              <w:t xml:space="preserve">: </w:t>
            </w:r>
          </w:p>
          <w:p w14:paraId="58684E15" w14:textId="77777777" w:rsidR="005D0ED4" w:rsidRDefault="00E67BF5" w:rsidP="004B1569">
            <w:pPr>
              <w:tabs>
                <w:tab w:val="left" w:pos="4820"/>
              </w:tabs>
              <w:jc w:val="both"/>
              <w:rPr>
                <w:rFonts w:cs="Arial"/>
                <w:iCs/>
                <w:color w:val="000000"/>
              </w:rPr>
            </w:pPr>
            <w:r>
              <w:rPr>
                <w:rFonts w:cs="Arial"/>
                <w:iCs/>
                <w:color w:val="000000"/>
                <w:u w:val="single"/>
              </w:rPr>
              <w:t>Hillside Gotham Road</w:t>
            </w:r>
            <w:r w:rsidR="0036219C">
              <w:rPr>
                <w:rFonts w:cs="Arial"/>
                <w:iCs/>
                <w:color w:val="000000"/>
                <w:u w:val="single"/>
              </w:rPr>
              <w:t xml:space="preserve"> </w:t>
            </w:r>
            <w:r w:rsidR="00A9468C">
              <w:rPr>
                <w:rFonts w:cs="Arial"/>
                <w:iCs/>
                <w:color w:val="000000"/>
                <w:u w:val="single"/>
              </w:rPr>
              <w:t>(ref</w:t>
            </w:r>
            <w:r w:rsidR="005D0ED4">
              <w:rPr>
                <w:rFonts w:cs="Arial"/>
                <w:iCs/>
                <w:color w:val="000000"/>
                <w:u w:val="single"/>
              </w:rPr>
              <w:t xml:space="preserve"> 19/</w:t>
            </w:r>
            <w:r>
              <w:rPr>
                <w:rFonts w:cs="Arial"/>
                <w:iCs/>
                <w:color w:val="000000"/>
                <w:u w:val="single"/>
              </w:rPr>
              <w:t>02863/PAO</w:t>
            </w:r>
            <w:r w:rsidR="005D0ED4">
              <w:rPr>
                <w:rFonts w:cs="Arial"/>
                <w:iCs/>
                <w:color w:val="000000"/>
                <w:u w:val="single"/>
              </w:rPr>
              <w:t>).</w:t>
            </w:r>
            <w:r w:rsidR="005D0ED4">
              <w:rPr>
                <w:rFonts w:cs="Arial"/>
                <w:iCs/>
                <w:color w:val="000000"/>
              </w:rPr>
              <w:t xml:space="preserve"> </w:t>
            </w:r>
            <w:r w:rsidR="00D9102A">
              <w:rPr>
                <w:rFonts w:cs="Arial"/>
                <w:iCs/>
                <w:color w:val="000000"/>
              </w:rPr>
              <w:t>The Parish Council has been made aware of the proposed change of use of the building from an office to a dwelling. No reply is necessary.</w:t>
            </w:r>
          </w:p>
          <w:p w14:paraId="348863B5" w14:textId="7A2B75DB" w:rsidR="008946A4" w:rsidRPr="001D24A3" w:rsidRDefault="00D9102A" w:rsidP="004B1569">
            <w:pPr>
              <w:tabs>
                <w:tab w:val="left" w:pos="4820"/>
              </w:tabs>
              <w:jc w:val="both"/>
              <w:rPr>
                <w:rFonts w:cs="Arial"/>
                <w:i/>
                <w:color w:val="000000"/>
              </w:rPr>
            </w:pPr>
            <w:r>
              <w:rPr>
                <w:rFonts w:cs="Arial"/>
                <w:iCs/>
                <w:color w:val="000000"/>
                <w:u w:val="single"/>
              </w:rPr>
              <w:t xml:space="preserve">21 West Leake Lane </w:t>
            </w:r>
            <w:r w:rsidR="005D0ED4">
              <w:rPr>
                <w:rFonts w:cs="Arial"/>
                <w:iCs/>
                <w:color w:val="000000"/>
                <w:u w:val="single"/>
              </w:rPr>
              <w:t>(ref 19/02</w:t>
            </w:r>
            <w:r>
              <w:rPr>
                <w:rFonts w:cs="Arial"/>
                <w:iCs/>
                <w:color w:val="000000"/>
                <w:u w:val="single"/>
              </w:rPr>
              <w:t>853</w:t>
            </w:r>
            <w:r w:rsidR="005D0ED4">
              <w:rPr>
                <w:rFonts w:cs="Arial"/>
                <w:iCs/>
                <w:color w:val="000000"/>
                <w:u w:val="single"/>
              </w:rPr>
              <w:t>/FUL).</w:t>
            </w:r>
            <w:r w:rsidR="005D0ED4">
              <w:rPr>
                <w:rFonts w:cs="Arial"/>
                <w:iCs/>
                <w:color w:val="000000"/>
              </w:rPr>
              <w:t xml:space="preserve"> Members agreed to accept the proposal to construct a </w:t>
            </w:r>
            <w:r>
              <w:rPr>
                <w:rFonts w:cs="Arial"/>
                <w:iCs/>
                <w:color w:val="000000"/>
              </w:rPr>
              <w:t>two storey and single storey side extension.</w:t>
            </w:r>
            <w:r w:rsidR="00991DAC">
              <w:rPr>
                <w:rFonts w:cs="Arial"/>
                <w:iCs/>
                <w:color w:val="000000"/>
              </w:rPr>
              <w:t xml:space="preserve"> MJ will reply to the Borough Council.</w:t>
            </w:r>
          </w:p>
          <w:p w14:paraId="6F65ECB2" w14:textId="77777777" w:rsidR="00B23E8D" w:rsidRDefault="00080BA6" w:rsidP="00B23E8D">
            <w:pPr>
              <w:jc w:val="both"/>
              <w:rPr>
                <w:color w:val="000000"/>
              </w:rPr>
            </w:pPr>
            <w:r w:rsidRPr="001D24A3">
              <w:rPr>
                <w:i/>
                <w:color w:val="000000"/>
              </w:rPr>
              <w:t>O</w:t>
            </w:r>
            <w:r w:rsidR="00B219B8" w:rsidRPr="001D24A3">
              <w:rPr>
                <w:i/>
                <w:color w:val="000000"/>
              </w:rPr>
              <w:t>n-going applications:</w:t>
            </w:r>
            <w:r w:rsidR="00B219B8" w:rsidRPr="001D24A3">
              <w:rPr>
                <w:color w:val="000000"/>
              </w:rPr>
              <w:t xml:space="preserve"> </w:t>
            </w:r>
          </w:p>
          <w:p w14:paraId="34364F9E" w14:textId="77777777" w:rsidR="00E67BF5" w:rsidRDefault="00E67BF5" w:rsidP="00E67BF5">
            <w:pPr>
              <w:tabs>
                <w:tab w:val="left" w:pos="4820"/>
              </w:tabs>
              <w:jc w:val="both"/>
              <w:rPr>
                <w:rFonts w:cs="Arial"/>
                <w:iCs/>
                <w:color w:val="000000"/>
              </w:rPr>
            </w:pPr>
            <w:r>
              <w:rPr>
                <w:rFonts w:cs="Arial"/>
                <w:iCs/>
                <w:color w:val="000000"/>
                <w:u w:val="single"/>
              </w:rPr>
              <w:t>1 Kingston Hall (ref 19/02110/LBC).</w:t>
            </w:r>
            <w:r>
              <w:rPr>
                <w:rFonts w:cs="Arial"/>
                <w:iCs/>
                <w:color w:val="000000"/>
              </w:rPr>
              <w:t xml:space="preserve"> </w:t>
            </w:r>
            <w:r w:rsidR="00D9102A">
              <w:rPr>
                <w:rFonts w:cs="Arial"/>
                <w:iCs/>
                <w:color w:val="000000"/>
              </w:rPr>
              <w:t>T</w:t>
            </w:r>
            <w:r>
              <w:rPr>
                <w:rFonts w:cs="Arial"/>
                <w:iCs/>
                <w:color w:val="000000"/>
              </w:rPr>
              <w:t>he proposal to replace UPVC windows</w:t>
            </w:r>
            <w:r w:rsidR="00D9102A">
              <w:rPr>
                <w:rFonts w:cs="Arial"/>
                <w:iCs/>
                <w:color w:val="000000"/>
              </w:rPr>
              <w:t xml:space="preserve"> has been granted by the Borough Council</w:t>
            </w:r>
            <w:r>
              <w:rPr>
                <w:rFonts w:cs="Arial"/>
                <w:iCs/>
                <w:color w:val="000000"/>
              </w:rPr>
              <w:t>.</w:t>
            </w:r>
          </w:p>
          <w:p w14:paraId="22992A0E" w14:textId="77777777" w:rsidR="00E67BF5" w:rsidRDefault="00E67BF5" w:rsidP="00021FDC">
            <w:pPr>
              <w:jc w:val="both"/>
              <w:rPr>
                <w:rFonts w:cs="Arial"/>
                <w:i/>
                <w:color w:val="000000"/>
              </w:rPr>
            </w:pPr>
            <w:r>
              <w:rPr>
                <w:rFonts w:cs="Arial"/>
                <w:iCs/>
                <w:color w:val="000000"/>
                <w:u w:val="single"/>
              </w:rPr>
              <w:t>Sunnyside Kingston Fields (ref 19/02379/FUL).</w:t>
            </w:r>
            <w:r>
              <w:rPr>
                <w:rFonts w:cs="Arial"/>
                <w:iCs/>
                <w:color w:val="000000"/>
              </w:rPr>
              <w:t xml:space="preserve"> </w:t>
            </w:r>
            <w:r w:rsidR="00D9102A">
              <w:rPr>
                <w:rFonts w:cs="Arial"/>
                <w:iCs/>
                <w:color w:val="000000"/>
              </w:rPr>
              <w:t>T</w:t>
            </w:r>
            <w:r>
              <w:rPr>
                <w:rFonts w:cs="Arial"/>
                <w:iCs/>
                <w:color w:val="000000"/>
              </w:rPr>
              <w:t>he proposal to construct a single storey extension, a pitched roof over the garage and undertake internal alterations</w:t>
            </w:r>
            <w:r w:rsidR="00D9102A">
              <w:rPr>
                <w:rFonts w:cs="Arial"/>
                <w:iCs/>
                <w:color w:val="000000"/>
              </w:rPr>
              <w:t xml:space="preserve"> has been granted by the Borough Council</w:t>
            </w:r>
            <w:r>
              <w:rPr>
                <w:rFonts w:cs="Arial"/>
                <w:iCs/>
                <w:color w:val="000000"/>
              </w:rPr>
              <w:t>.</w:t>
            </w:r>
          </w:p>
          <w:p w14:paraId="68EF23C4" w14:textId="77777777" w:rsidR="00601E49" w:rsidRPr="001D24A3" w:rsidRDefault="00021FDC" w:rsidP="00021FDC">
            <w:pPr>
              <w:jc w:val="both"/>
              <w:rPr>
                <w:rFonts w:cs="Arial"/>
                <w:color w:val="000000"/>
              </w:rPr>
            </w:pPr>
            <w:r w:rsidRPr="001D24A3">
              <w:rPr>
                <w:rFonts w:cs="Arial"/>
                <w:i/>
                <w:color w:val="000000"/>
              </w:rPr>
              <w:t>Other development matters:</w:t>
            </w:r>
            <w:r w:rsidRPr="001D24A3">
              <w:rPr>
                <w:rFonts w:cs="Arial"/>
                <w:color w:val="000000"/>
              </w:rPr>
              <w:t xml:space="preserve"> </w:t>
            </w:r>
          </w:p>
          <w:p w14:paraId="393BF763" w14:textId="61EE92C3" w:rsidR="00B77FC2" w:rsidRDefault="00B77FC2" w:rsidP="00021FDC">
            <w:pPr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  <w:u w:val="single"/>
              </w:rPr>
              <w:t>Rushcliffe Local Plan</w:t>
            </w:r>
            <w:r w:rsidRPr="00B77FC2">
              <w:rPr>
                <w:rFonts w:cs="Arial"/>
                <w:color w:val="000000"/>
              </w:rPr>
              <w:t xml:space="preserve">. </w:t>
            </w:r>
            <w:r w:rsidR="00332ED9">
              <w:rPr>
                <w:rFonts w:cs="Arial"/>
                <w:color w:val="000000"/>
              </w:rPr>
              <w:t>Modifications are being made as requested by the inspector.</w:t>
            </w:r>
          </w:p>
          <w:p w14:paraId="4C8E5AFE" w14:textId="77777777" w:rsidR="007F01A3" w:rsidRDefault="007F01A3" w:rsidP="006F2DA1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0C45ADCD" w14:textId="77777777" w:rsidR="00CE6A6F" w:rsidRDefault="008946A4" w:rsidP="003A61D3">
            <w:pPr>
              <w:jc w:val="both"/>
              <w:rPr>
                <w:rFonts w:cs="Arial"/>
                <w:b/>
                <w:bCs/>
                <w:color w:val="000000"/>
              </w:rPr>
            </w:pPr>
            <w:r w:rsidRPr="001D24A3">
              <w:rPr>
                <w:rFonts w:cs="Arial"/>
                <w:b/>
                <w:bCs/>
                <w:color w:val="000000"/>
              </w:rPr>
              <w:t>Traffic</w:t>
            </w:r>
          </w:p>
          <w:p w14:paraId="682937AF" w14:textId="4D18BB4F" w:rsidR="00323D4D" w:rsidRPr="00323D4D" w:rsidRDefault="00323D4D" w:rsidP="003A61D3">
            <w:pPr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i/>
                <w:iCs/>
                <w:color w:val="000000"/>
              </w:rPr>
              <w:t>County Council programme:</w:t>
            </w:r>
            <w:r>
              <w:rPr>
                <w:rFonts w:cs="Arial"/>
                <w:color w:val="000000"/>
              </w:rPr>
              <w:t xml:space="preserve"> AB confirmed that there is £1 million </w:t>
            </w:r>
            <w:r w:rsidR="00332ED9">
              <w:rPr>
                <w:rFonts w:cs="Arial"/>
                <w:color w:val="000000"/>
              </w:rPr>
              <w:t xml:space="preserve">programme </w:t>
            </w:r>
            <w:r>
              <w:rPr>
                <w:rFonts w:cs="Arial"/>
                <w:color w:val="000000"/>
              </w:rPr>
              <w:t xml:space="preserve">of highway work for this area in the next financial year. Patching on West Leake Lane is included but </w:t>
            </w:r>
            <w:r w:rsidR="00332ED9">
              <w:rPr>
                <w:rFonts w:cs="Arial"/>
                <w:color w:val="000000"/>
              </w:rPr>
              <w:t>the</w:t>
            </w:r>
            <w:r>
              <w:rPr>
                <w:rFonts w:cs="Arial"/>
                <w:color w:val="000000"/>
              </w:rPr>
              <w:t xml:space="preserve"> </w:t>
            </w:r>
            <w:r w:rsidR="00522E12">
              <w:rPr>
                <w:rFonts w:cs="Arial"/>
                <w:color w:val="000000"/>
              </w:rPr>
              <w:t xml:space="preserve">request to </w:t>
            </w:r>
            <w:r>
              <w:rPr>
                <w:rFonts w:cs="Arial"/>
                <w:color w:val="000000"/>
              </w:rPr>
              <w:t xml:space="preserve">extend the </w:t>
            </w:r>
            <w:r w:rsidR="00153DF2">
              <w:rPr>
                <w:rFonts w:cs="Arial"/>
                <w:color w:val="000000"/>
              </w:rPr>
              <w:t>30-mph</w:t>
            </w:r>
            <w:r>
              <w:rPr>
                <w:rFonts w:cs="Arial"/>
                <w:color w:val="000000"/>
              </w:rPr>
              <w:t xml:space="preserve"> speed limit on </w:t>
            </w:r>
            <w:r w:rsidR="0036329B">
              <w:rPr>
                <w:rFonts w:cs="Arial"/>
                <w:color w:val="000000"/>
              </w:rPr>
              <w:t>G</w:t>
            </w:r>
            <w:r>
              <w:rPr>
                <w:rFonts w:cs="Arial"/>
                <w:color w:val="000000"/>
              </w:rPr>
              <w:t xml:space="preserve">otham </w:t>
            </w:r>
            <w:r w:rsidR="00991DAC">
              <w:rPr>
                <w:rFonts w:cs="Arial"/>
                <w:color w:val="000000"/>
              </w:rPr>
              <w:t>R</w:t>
            </w:r>
            <w:r>
              <w:rPr>
                <w:rFonts w:cs="Arial"/>
                <w:color w:val="000000"/>
              </w:rPr>
              <w:t>oad</w:t>
            </w:r>
            <w:r w:rsidR="00332ED9">
              <w:rPr>
                <w:rFonts w:cs="Arial"/>
                <w:color w:val="000000"/>
              </w:rPr>
              <w:t xml:space="preserve"> is omitted</w:t>
            </w:r>
            <w:r>
              <w:rPr>
                <w:rFonts w:cs="Arial"/>
                <w:color w:val="000000"/>
              </w:rPr>
              <w:t>.</w:t>
            </w:r>
          </w:p>
          <w:p w14:paraId="104A26D8" w14:textId="77777777" w:rsidR="008074A5" w:rsidRPr="008074A5" w:rsidRDefault="00CE6A6F" w:rsidP="003A61D3">
            <w:pPr>
              <w:jc w:val="both"/>
              <w:rPr>
                <w:rFonts w:cs="Arial"/>
                <w:color w:val="000000"/>
              </w:rPr>
            </w:pPr>
            <w:r w:rsidRPr="00CE6A6F">
              <w:rPr>
                <w:rFonts w:cs="Arial"/>
                <w:i/>
                <w:iCs/>
                <w:color w:val="000000"/>
              </w:rPr>
              <w:t>Got</w:t>
            </w:r>
            <w:r w:rsidR="008074A5" w:rsidRPr="008074A5">
              <w:rPr>
                <w:rFonts w:cs="Arial"/>
                <w:i/>
                <w:iCs/>
                <w:color w:val="000000"/>
              </w:rPr>
              <w:t>ham Road</w:t>
            </w:r>
            <w:r w:rsidR="008074A5">
              <w:rPr>
                <w:rFonts w:cs="Arial"/>
                <w:i/>
                <w:iCs/>
                <w:color w:val="000000"/>
              </w:rPr>
              <w:t>:</w:t>
            </w:r>
            <w:r w:rsidR="008074A5">
              <w:rPr>
                <w:rFonts w:cs="Arial"/>
                <w:color w:val="000000"/>
              </w:rPr>
              <w:t xml:space="preserve"> </w:t>
            </w:r>
            <w:r w:rsidR="001C3629">
              <w:rPr>
                <w:rFonts w:cs="Arial"/>
                <w:color w:val="000000"/>
              </w:rPr>
              <w:t>Members noted that patching of the road surface has taken place but there is still some vegetation overhanging the footway.</w:t>
            </w:r>
          </w:p>
          <w:p w14:paraId="07C0E006" w14:textId="68CA506E" w:rsidR="007F01A3" w:rsidRDefault="00CE11FC" w:rsidP="00746770">
            <w:pPr>
              <w:jc w:val="both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i/>
                <w:iCs/>
                <w:color w:val="000000"/>
              </w:rPr>
              <w:t xml:space="preserve">Culvert on Station Road: </w:t>
            </w:r>
            <w:r w:rsidRPr="00CE11FC">
              <w:rPr>
                <w:rFonts w:cs="Arial"/>
                <w:bCs/>
                <w:color w:val="000000"/>
              </w:rPr>
              <w:t xml:space="preserve">MJ reported that water </w:t>
            </w:r>
            <w:r w:rsidR="007F01A3">
              <w:rPr>
                <w:rFonts w:cs="Arial"/>
                <w:bCs/>
                <w:color w:val="000000"/>
              </w:rPr>
              <w:t>flowing through</w:t>
            </w:r>
            <w:r>
              <w:rPr>
                <w:rFonts w:cs="Arial"/>
                <w:bCs/>
                <w:i/>
                <w:iCs/>
                <w:color w:val="000000"/>
              </w:rPr>
              <w:t xml:space="preserve"> </w:t>
            </w:r>
            <w:r w:rsidRPr="00746770">
              <w:rPr>
                <w:rFonts w:cs="Arial"/>
                <w:bCs/>
                <w:color w:val="000000"/>
              </w:rPr>
              <w:t xml:space="preserve">the </w:t>
            </w:r>
            <w:r w:rsidR="00746770">
              <w:rPr>
                <w:rFonts w:cs="Arial"/>
                <w:bCs/>
                <w:color w:val="000000"/>
              </w:rPr>
              <w:t xml:space="preserve">new </w:t>
            </w:r>
            <w:r w:rsidRPr="00746770">
              <w:rPr>
                <w:rFonts w:cs="Arial"/>
                <w:bCs/>
                <w:color w:val="000000"/>
              </w:rPr>
              <w:t>culvert has nowhere to go</w:t>
            </w:r>
            <w:r w:rsidR="00746770">
              <w:rPr>
                <w:rFonts w:cs="Arial"/>
                <w:bCs/>
                <w:color w:val="000000"/>
              </w:rPr>
              <w:t xml:space="preserve">. The County Council has asked the owner of the adjacent field, the University of Nottingham, to </w:t>
            </w:r>
            <w:r w:rsidR="005A15AA">
              <w:rPr>
                <w:rFonts w:cs="Arial"/>
                <w:bCs/>
                <w:color w:val="000000"/>
              </w:rPr>
              <w:t>construct</w:t>
            </w:r>
            <w:r w:rsidR="00746770">
              <w:rPr>
                <w:rFonts w:cs="Arial"/>
                <w:bCs/>
                <w:color w:val="000000"/>
              </w:rPr>
              <w:t xml:space="preserve"> </w:t>
            </w:r>
            <w:r w:rsidR="005A15AA">
              <w:rPr>
                <w:rFonts w:cs="Arial"/>
                <w:bCs/>
                <w:color w:val="000000"/>
              </w:rPr>
              <w:t>a connecting drain.</w:t>
            </w:r>
          </w:p>
          <w:p w14:paraId="0D5EF876" w14:textId="77777777" w:rsidR="00746770" w:rsidRDefault="00746770" w:rsidP="00271C22">
            <w:pPr>
              <w:jc w:val="both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i/>
                <w:iCs/>
                <w:color w:val="000000"/>
              </w:rPr>
              <w:t>Highway drainage:</w:t>
            </w:r>
            <w:r>
              <w:rPr>
                <w:rFonts w:cs="Arial"/>
                <w:bCs/>
                <w:color w:val="000000"/>
              </w:rPr>
              <w:t xml:space="preserve"> SD offered to contact the County Council about various highway drainage problems in the parish.</w:t>
            </w:r>
          </w:p>
          <w:p w14:paraId="0F6E75C7" w14:textId="1213920C" w:rsidR="00446594" w:rsidRDefault="00446594" w:rsidP="00271C22">
            <w:pPr>
              <w:jc w:val="both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i/>
                <w:iCs/>
                <w:color w:val="000000"/>
              </w:rPr>
              <w:t>New Kingston crossroads:</w:t>
            </w:r>
            <w:r>
              <w:rPr>
                <w:rFonts w:cs="Arial"/>
                <w:bCs/>
                <w:color w:val="000000"/>
              </w:rPr>
              <w:t xml:space="preserve"> MJ mentioned that there had been three accidents at this location recently, one of which resulted in the direction </w:t>
            </w:r>
            <w:r>
              <w:rPr>
                <w:rFonts w:cs="Arial"/>
                <w:bCs/>
                <w:color w:val="000000"/>
              </w:rPr>
              <w:lastRenderedPageBreak/>
              <w:t>sign facing the A453 b</w:t>
            </w:r>
            <w:r w:rsidR="00323D4D">
              <w:rPr>
                <w:rFonts w:cs="Arial"/>
                <w:bCs/>
                <w:color w:val="000000"/>
              </w:rPr>
              <w:t>ei</w:t>
            </w:r>
            <w:r>
              <w:rPr>
                <w:rFonts w:cs="Arial"/>
                <w:bCs/>
                <w:color w:val="000000"/>
              </w:rPr>
              <w:t>ng</w:t>
            </w:r>
            <w:r w:rsidR="00323D4D">
              <w:rPr>
                <w:rFonts w:cs="Arial"/>
                <w:bCs/>
                <w:color w:val="000000"/>
              </w:rPr>
              <w:t xml:space="preserve"> </w:t>
            </w:r>
            <w:r>
              <w:rPr>
                <w:rFonts w:cs="Arial"/>
                <w:bCs/>
                <w:color w:val="000000"/>
              </w:rPr>
              <w:t>damaged.</w:t>
            </w:r>
            <w:r w:rsidR="00323D4D">
              <w:rPr>
                <w:rFonts w:cs="Arial"/>
                <w:bCs/>
                <w:color w:val="000000"/>
              </w:rPr>
              <w:t xml:space="preserve"> </w:t>
            </w:r>
            <w:r w:rsidR="00EF37B3">
              <w:rPr>
                <w:rFonts w:cs="Arial"/>
                <w:bCs/>
                <w:color w:val="000000"/>
              </w:rPr>
              <w:t>Also,</w:t>
            </w:r>
            <w:r w:rsidR="00323D4D">
              <w:rPr>
                <w:rFonts w:cs="Arial"/>
                <w:bCs/>
                <w:color w:val="000000"/>
              </w:rPr>
              <w:t xml:space="preserve"> the unofficial signs to nearby businesses w</w:t>
            </w:r>
            <w:r w:rsidR="005A15AA">
              <w:rPr>
                <w:rFonts w:cs="Arial"/>
                <w:bCs/>
                <w:color w:val="000000"/>
              </w:rPr>
              <w:t xml:space="preserve">ere </w:t>
            </w:r>
            <w:r w:rsidR="00323D4D">
              <w:rPr>
                <w:rFonts w:cs="Arial"/>
                <w:bCs/>
                <w:color w:val="000000"/>
              </w:rPr>
              <w:t>reported to AB.</w:t>
            </w:r>
          </w:p>
          <w:p w14:paraId="1BA8FB88" w14:textId="29250CE4" w:rsidR="00323D4D" w:rsidRPr="00323D4D" w:rsidRDefault="00323D4D" w:rsidP="00271C22">
            <w:pPr>
              <w:jc w:val="both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i/>
                <w:iCs/>
                <w:color w:val="000000"/>
              </w:rPr>
              <w:t xml:space="preserve">Bridge over </w:t>
            </w:r>
            <w:r w:rsidR="005A15AA">
              <w:rPr>
                <w:rFonts w:cs="Arial"/>
                <w:bCs/>
                <w:i/>
                <w:iCs/>
                <w:color w:val="000000"/>
              </w:rPr>
              <w:t>R</w:t>
            </w:r>
            <w:r>
              <w:rPr>
                <w:rFonts w:cs="Arial"/>
                <w:bCs/>
                <w:i/>
                <w:iCs/>
                <w:color w:val="000000"/>
              </w:rPr>
              <w:t>iver Soar at Zouch:</w:t>
            </w:r>
            <w:r>
              <w:rPr>
                <w:rFonts w:cs="Arial"/>
                <w:bCs/>
                <w:color w:val="000000"/>
              </w:rPr>
              <w:t xml:space="preserve"> AB said that utilities are being diverted prior to the bridge works</w:t>
            </w:r>
            <w:r w:rsidR="005A15AA">
              <w:rPr>
                <w:rFonts w:cs="Arial"/>
                <w:bCs/>
                <w:color w:val="000000"/>
              </w:rPr>
              <w:t xml:space="preserve"> commencing. The redundant bridge will be demolished.</w:t>
            </w:r>
          </w:p>
          <w:p w14:paraId="3CC658A3" w14:textId="77777777" w:rsidR="00746770" w:rsidRDefault="00746770" w:rsidP="00271C22">
            <w:pPr>
              <w:jc w:val="both"/>
              <w:rPr>
                <w:rFonts w:cs="Arial"/>
                <w:bCs/>
                <w:color w:val="000000"/>
              </w:rPr>
            </w:pPr>
          </w:p>
          <w:p w14:paraId="204342F4" w14:textId="77777777" w:rsidR="00271C22" w:rsidRDefault="00271C22" w:rsidP="00271C22">
            <w:pPr>
              <w:jc w:val="both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 xml:space="preserve">Village hall </w:t>
            </w:r>
            <w:r w:rsidR="0040389F">
              <w:rPr>
                <w:rFonts w:cs="Arial"/>
                <w:b/>
                <w:bCs/>
                <w:color w:val="000000"/>
              </w:rPr>
              <w:t xml:space="preserve">and </w:t>
            </w:r>
            <w:r>
              <w:rPr>
                <w:rFonts w:cs="Arial"/>
                <w:b/>
                <w:bCs/>
                <w:color w:val="000000"/>
              </w:rPr>
              <w:t>car park</w:t>
            </w:r>
          </w:p>
          <w:p w14:paraId="4F6C4708" w14:textId="77777777" w:rsidR="007F01A3" w:rsidRDefault="00271C22" w:rsidP="00865060">
            <w:pPr>
              <w:jc w:val="both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i/>
                <w:color w:val="000000"/>
              </w:rPr>
              <w:t>Village hall:</w:t>
            </w:r>
            <w:r>
              <w:rPr>
                <w:rFonts w:cs="Arial"/>
                <w:bCs/>
                <w:color w:val="000000"/>
              </w:rPr>
              <w:t xml:space="preserve"> </w:t>
            </w:r>
          </w:p>
          <w:p w14:paraId="07EDE72F" w14:textId="77777777" w:rsidR="007F01A3" w:rsidRDefault="007F01A3" w:rsidP="00865060">
            <w:pPr>
              <w:jc w:val="both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  <w:u w:val="single"/>
              </w:rPr>
              <w:t>Refurbishment.</w:t>
            </w:r>
            <w:r>
              <w:rPr>
                <w:rFonts w:cs="Arial"/>
                <w:bCs/>
                <w:color w:val="000000"/>
              </w:rPr>
              <w:t xml:space="preserve"> </w:t>
            </w:r>
            <w:r w:rsidR="00D523BC">
              <w:rPr>
                <w:rFonts w:cs="Arial"/>
                <w:bCs/>
                <w:color w:val="000000"/>
              </w:rPr>
              <w:t>GA said she had no news about the proposed refurbishments.</w:t>
            </w:r>
          </w:p>
          <w:p w14:paraId="4CCAB16B" w14:textId="77777777" w:rsidR="00865060" w:rsidRDefault="00271C22" w:rsidP="00271C22">
            <w:pPr>
              <w:jc w:val="both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i/>
                <w:color w:val="000000"/>
              </w:rPr>
              <w:t>Car Park:</w:t>
            </w:r>
            <w:r>
              <w:rPr>
                <w:rFonts w:cs="Arial"/>
                <w:bCs/>
                <w:color w:val="000000"/>
              </w:rPr>
              <w:t xml:space="preserve"> </w:t>
            </w:r>
          </w:p>
          <w:p w14:paraId="17052A51" w14:textId="038BC9D5" w:rsidR="00271C22" w:rsidRDefault="00865060" w:rsidP="00271C22">
            <w:pPr>
              <w:jc w:val="both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  <w:u w:val="single"/>
              </w:rPr>
              <w:t>Height barrier.</w:t>
            </w:r>
            <w:r>
              <w:rPr>
                <w:rFonts w:cs="Arial"/>
                <w:bCs/>
                <w:color w:val="000000"/>
              </w:rPr>
              <w:t xml:space="preserve"> MJ rep</w:t>
            </w:r>
            <w:r w:rsidR="007F01A3">
              <w:rPr>
                <w:rFonts w:cs="Arial"/>
                <w:bCs/>
                <w:color w:val="000000"/>
              </w:rPr>
              <w:t>o</w:t>
            </w:r>
            <w:r>
              <w:rPr>
                <w:rFonts w:cs="Arial"/>
                <w:bCs/>
                <w:color w:val="000000"/>
              </w:rPr>
              <w:t xml:space="preserve">rted that </w:t>
            </w:r>
            <w:r w:rsidR="00D523BC">
              <w:rPr>
                <w:rFonts w:cs="Arial"/>
                <w:bCs/>
                <w:color w:val="000000"/>
              </w:rPr>
              <w:t xml:space="preserve">the padlock had been replaced the wrong way </w:t>
            </w:r>
            <w:r w:rsidR="00EF37B3">
              <w:rPr>
                <w:rFonts w:cs="Arial"/>
                <w:bCs/>
                <w:color w:val="000000"/>
              </w:rPr>
              <w:t>around</w:t>
            </w:r>
            <w:r w:rsidR="00D523BC">
              <w:rPr>
                <w:rFonts w:cs="Arial"/>
                <w:bCs/>
                <w:color w:val="000000"/>
              </w:rPr>
              <w:t xml:space="preserve"> and is difficult to remove.</w:t>
            </w:r>
          </w:p>
          <w:p w14:paraId="3C35341A" w14:textId="77777777" w:rsidR="00C83C74" w:rsidRPr="00C83C74" w:rsidRDefault="00C83C74" w:rsidP="00271C22">
            <w:pPr>
              <w:jc w:val="both"/>
              <w:rPr>
                <w:rFonts w:cs="Arial"/>
                <w:bCs/>
                <w:color w:val="000000"/>
              </w:rPr>
            </w:pPr>
            <w:r w:rsidRPr="00BA60AD">
              <w:rPr>
                <w:rFonts w:cs="Arial"/>
                <w:bCs/>
                <w:color w:val="000000"/>
                <w:u w:val="single"/>
              </w:rPr>
              <w:t>Hedges</w:t>
            </w:r>
            <w:r w:rsidR="00BA60AD">
              <w:rPr>
                <w:rFonts w:cs="Arial"/>
                <w:bCs/>
                <w:color w:val="000000"/>
                <w:u w:val="single"/>
              </w:rPr>
              <w:t>.</w:t>
            </w:r>
            <w:r>
              <w:rPr>
                <w:rFonts w:cs="Arial"/>
                <w:bCs/>
                <w:color w:val="000000"/>
              </w:rPr>
              <w:t xml:space="preserve"> </w:t>
            </w:r>
            <w:r w:rsidR="00E54758">
              <w:rPr>
                <w:rFonts w:cs="Arial"/>
                <w:bCs/>
                <w:color w:val="000000"/>
              </w:rPr>
              <w:t>MJ agreed to get quotes to maintain the boundary hedges.</w:t>
            </w:r>
          </w:p>
          <w:p w14:paraId="4323F73C" w14:textId="391EBE90" w:rsidR="00FA057A" w:rsidRPr="00865060" w:rsidRDefault="00865060" w:rsidP="00271C22">
            <w:pPr>
              <w:jc w:val="both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  <w:u w:val="single"/>
              </w:rPr>
              <w:t>Salt.</w:t>
            </w:r>
            <w:r>
              <w:rPr>
                <w:rFonts w:cs="Arial"/>
                <w:bCs/>
                <w:color w:val="000000"/>
              </w:rPr>
              <w:t xml:space="preserve">  MJ said that no more salt needs to be ordered at the present time.</w:t>
            </w:r>
          </w:p>
          <w:p w14:paraId="55D085E6" w14:textId="77777777" w:rsidR="00EB0147" w:rsidRDefault="00EB0147" w:rsidP="00EB0147">
            <w:pPr>
              <w:jc w:val="both"/>
              <w:rPr>
                <w:rFonts w:cs="Arial"/>
                <w:bCs/>
                <w:color w:val="000000"/>
              </w:rPr>
            </w:pPr>
          </w:p>
          <w:p w14:paraId="3BAD9EDF" w14:textId="77777777" w:rsidR="00FA057A" w:rsidRDefault="00EB0147" w:rsidP="003A61D3">
            <w:pPr>
              <w:jc w:val="both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Environment</w:t>
            </w:r>
          </w:p>
          <w:p w14:paraId="0EB4B472" w14:textId="6F3ADF47" w:rsidR="00FA057A" w:rsidRPr="00FA057A" w:rsidRDefault="00FA057A" w:rsidP="003A61D3">
            <w:pPr>
              <w:jc w:val="both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i/>
                <w:iCs/>
                <w:color w:val="000000"/>
              </w:rPr>
              <w:t>Fly tipping:</w:t>
            </w:r>
            <w:r>
              <w:rPr>
                <w:rFonts w:cs="Arial"/>
                <w:bCs/>
                <w:color w:val="000000"/>
              </w:rPr>
              <w:t xml:space="preserve"> RW admitted that fly tipping is a frequent issue</w:t>
            </w:r>
            <w:r w:rsidR="00E62731">
              <w:rPr>
                <w:rFonts w:cs="Arial"/>
                <w:bCs/>
                <w:color w:val="000000"/>
              </w:rPr>
              <w:t>,</w:t>
            </w:r>
            <w:r>
              <w:rPr>
                <w:rFonts w:cs="Arial"/>
                <w:bCs/>
                <w:color w:val="000000"/>
              </w:rPr>
              <w:t xml:space="preserve"> </w:t>
            </w:r>
            <w:r w:rsidR="00E62731">
              <w:rPr>
                <w:rFonts w:cs="Arial"/>
                <w:bCs/>
                <w:color w:val="000000"/>
              </w:rPr>
              <w:t xml:space="preserve">an </w:t>
            </w:r>
            <w:r>
              <w:rPr>
                <w:rFonts w:cs="Arial"/>
                <w:bCs/>
                <w:color w:val="000000"/>
              </w:rPr>
              <w:t>example</w:t>
            </w:r>
            <w:r w:rsidR="00E62731">
              <w:rPr>
                <w:rFonts w:cs="Arial"/>
                <w:bCs/>
                <w:color w:val="000000"/>
              </w:rPr>
              <w:t xml:space="preserve"> being</w:t>
            </w:r>
            <w:r>
              <w:rPr>
                <w:rFonts w:cs="Arial"/>
                <w:bCs/>
                <w:color w:val="000000"/>
              </w:rPr>
              <w:t xml:space="preserve"> West Leake Lane. The cost of chasing the culprits exceeds the income from fines and charges.</w:t>
            </w:r>
          </w:p>
          <w:p w14:paraId="6123A466" w14:textId="38AC85D9" w:rsidR="003D2FE7" w:rsidRDefault="00DD5F9D" w:rsidP="003A61D3">
            <w:pPr>
              <w:jc w:val="both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i/>
                <w:iCs/>
                <w:color w:val="000000"/>
              </w:rPr>
              <w:t>Recycling bins:</w:t>
            </w:r>
            <w:r w:rsidR="004730D3">
              <w:rPr>
                <w:rFonts w:cs="Arial"/>
                <w:bCs/>
                <w:color w:val="000000"/>
              </w:rPr>
              <w:t xml:space="preserve"> </w:t>
            </w:r>
            <w:r w:rsidR="00E54758">
              <w:rPr>
                <w:rFonts w:cs="Arial"/>
                <w:bCs/>
                <w:color w:val="000000"/>
              </w:rPr>
              <w:t>Three</w:t>
            </w:r>
            <w:r w:rsidR="00C83C74">
              <w:rPr>
                <w:rFonts w:cs="Arial"/>
                <w:bCs/>
                <w:color w:val="000000"/>
              </w:rPr>
              <w:t xml:space="preserve"> bins </w:t>
            </w:r>
            <w:r w:rsidR="00E54758">
              <w:rPr>
                <w:rFonts w:cs="Arial"/>
                <w:bCs/>
                <w:color w:val="000000"/>
              </w:rPr>
              <w:t>will</w:t>
            </w:r>
            <w:r w:rsidR="00C83C74">
              <w:rPr>
                <w:rFonts w:cs="Arial"/>
                <w:bCs/>
                <w:color w:val="000000"/>
              </w:rPr>
              <w:t xml:space="preserve"> be ordered and </w:t>
            </w:r>
            <w:r w:rsidR="00CB20DD">
              <w:rPr>
                <w:rFonts w:cs="Arial"/>
                <w:bCs/>
                <w:color w:val="000000"/>
              </w:rPr>
              <w:t>t</w:t>
            </w:r>
            <w:r w:rsidR="00C83C74">
              <w:rPr>
                <w:rFonts w:cs="Arial"/>
                <w:bCs/>
                <w:color w:val="000000"/>
              </w:rPr>
              <w:t xml:space="preserve">he suppliers will put up a notice stating times for tipping. </w:t>
            </w:r>
            <w:r w:rsidR="00B06DDC">
              <w:rPr>
                <w:rFonts w:cs="Arial"/>
                <w:bCs/>
                <w:color w:val="000000"/>
              </w:rPr>
              <w:t>Nicole Elders has agreed to organise the hard standing.</w:t>
            </w:r>
          </w:p>
          <w:p w14:paraId="457B2E50" w14:textId="1D48A254" w:rsidR="003C1A81" w:rsidRDefault="00EB0147" w:rsidP="003A61D3">
            <w:pPr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bCs/>
                <w:i/>
                <w:iCs/>
                <w:color w:val="000000"/>
              </w:rPr>
              <w:t>Land alongside Kingston Brook:</w:t>
            </w:r>
            <w:r>
              <w:rPr>
                <w:rFonts w:cs="Arial"/>
                <w:bCs/>
                <w:color w:val="000000"/>
              </w:rPr>
              <w:t xml:space="preserve"> </w:t>
            </w:r>
            <w:r w:rsidR="00865060">
              <w:rPr>
                <w:rFonts w:cs="Arial"/>
                <w:bCs/>
                <w:color w:val="000000"/>
              </w:rPr>
              <w:t>MJ said he would contact the Environment Agency to ask whether the Parish Council could take over maintenance responsibility.</w:t>
            </w:r>
            <w:r w:rsidR="004A394B">
              <w:rPr>
                <w:rFonts w:cs="Arial"/>
                <w:bCs/>
                <w:color w:val="000000"/>
              </w:rPr>
              <w:t xml:space="preserve"> </w:t>
            </w:r>
          </w:p>
          <w:p w14:paraId="21AC960C" w14:textId="77777777" w:rsidR="00FB1DAB" w:rsidRPr="00FB1DAB" w:rsidRDefault="00FB1DAB" w:rsidP="003A61D3">
            <w:pPr>
              <w:jc w:val="both"/>
              <w:rPr>
                <w:rFonts w:cs="Arial"/>
                <w:color w:val="000000"/>
              </w:rPr>
            </w:pPr>
          </w:p>
          <w:p w14:paraId="7504FBCF" w14:textId="77777777" w:rsidR="00644B79" w:rsidRDefault="00644B79" w:rsidP="003A61D3">
            <w:pPr>
              <w:jc w:val="both"/>
              <w:rPr>
                <w:rFonts w:cs="Arial"/>
                <w:b/>
                <w:bCs/>
                <w:color w:val="000000"/>
              </w:rPr>
            </w:pPr>
            <w:r w:rsidRPr="001D24A3">
              <w:rPr>
                <w:rFonts w:cs="Arial"/>
                <w:b/>
                <w:bCs/>
                <w:color w:val="000000"/>
              </w:rPr>
              <w:t>Community events</w:t>
            </w:r>
          </w:p>
          <w:p w14:paraId="5B3D2FE8" w14:textId="77777777" w:rsidR="002D2B25" w:rsidRPr="00A312D7" w:rsidRDefault="00A312D7" w:rsidP="003A61D3">
            <w:pPr>
              <w:jc w:val="both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i/>
                <w:iCs/>
                <w:color w:val="000000"/>
              </w:rPr>
              <w:t xml:space="preserve">VE Day celebrations: </w:t>
            </w:r>
            <w:r>
              <w:rPr>
                <w:rFonts w:cs="Arial"/>
                <w:bCs/>
                <w:color w:val="000000"/>
              </w:rPr>
              <w:t>Members discussed whether to organise a joint event with neighbouring parish. MJ agreed to investigate this.</w:t>
            </w:r>
          </w:p>
          <w:p w14:paraId="5563ACEC" w14:textId="520B461F" w:rsidR="0040389F" w:rsidRPr="00A312D7" w:rsidRDefault="00F45A84" w:rsidP="003A61D3">
            <w:pPr>
              <w:jc w:val="both"/>
              <w:rPr>
                <w:rFonts w:cs="Arial"/>
                <w:bCs/>
                <w:color w:val="000000"/>
              </w:rPr>
            </w:pPr>
            <w:r w:rsidRPr="00F45A84">
              <w:rPr>
                <w:rFonts w:cs="Arial"/>
                <w:bCs/>
                <w:i/>
                <w:iCs/>
                <w:color w:val="000000"/>
              </w:rPr>
              <w:t>Marquee hire:</w:t>
            </w:r>
            <w:r w:rsidR="007E72E1">
              <w:rPr>
                <w:rFonts w:cs="Arial"/>
                <w:bCs/>
                <w:i/>
                <w:iCs/>
                <w:color w:val="000000"/>
              </w:rPr>
              <w:t xml:space="preserve"> </w:t>
            </w:r>
            <w:r w:rsidR="00A312D7">
              <w:rPr>
                <w:rFonts w:cs="Arial"/>
                <w:bCs/>
                <w:color w:val="000000"/>
              </w:rPr>
              <w:t xml:space="preserve">Matthew Archer has been given an invoice for the hire of one section </w:t>
            </w:r>
            <w:r w:rsidR="0063770B">
              <w:rPr>
                <w:rFonts w:cs="Arial"/>
                <w:bCs/>
                <w:color w:val="000000"/>
              </w:rPr>
              <w:t xml:space="preserve">of the marquee </w:t>
            </w:r>
            <w:r w:rsidR="003D3C02">
              <w:rPr>
                <w:rFonts w:cs="Arial"/>
                <w:bCs/>
                <w:color w:val="000000"/>
              </w:rPr>
              <w:t>l</w:t>
            </w:r>
            <w:r w:rsidR="00EB24FE">
              <w:rPr>
                <w:rFonts w:cs="Arial"/>
                <w:bCs/>
                <w:color w:val="000000"/>
              </w:rPr>
              <w:t>a</w:t>
            </w:r>
            <w:r w:rsidR="003D3C02">
              <w:rPr>
                <w:rFonts w:cs="Arial"/>
                <w:bCs/>
                <w:color w:val="000000"/>
              </w:rPr>
              <w:t xml:space="preserve">st summer </w:t>
            </w:r>
            <w:r w:rsidR="00A312D7">
              <w:rPr>
                <w:rFonts w:cs="Arial"/>
                <w:bCs/>
                <w:color w:val="000000"/>
              </w:rPr>
              <w:t xml:space="preserve">and the </w:t>
            </w:r>
            <w:r w:rsidR="0063770B">
              <w:rPr>
                <w:rFonts w:cs="Arial"/>
                <w:bCs/>
                <w:color w:val="000000"/>
              </w:rPr>
              <w:t>payment</w:t>
            </w:r>
            <w:r w:rsidR="00A312D7">
              <w:rPr>
                <w:rFonts w:cs="Arial"/>
                <w:bCs/>
                <w:color w:val="000000"/>
              </w:rPr>
              <w:t xml:space="preserve"> is awaited.</w:t>
            </w:r>
          </w:p>
          <w:p w14:paraId="6BEDCB2C" w14:textId="77777777" w:rsidR="00F45A84" w:rsidRDefault="00F45A84" w:rsidP="003A61D3">
            <w:pPr>
              <w:jc w:val="both"/>
              <w:rPr>
                <w:rFonts w:cs="Arial"/>
                <w:bCs/>
                <w:i/>
                <w:iCs/>
                <w:color w:val="000000"/>
              </w:rPr>
            </w:pPr>
            <w:r w:rsidRPr="00F45A84">
              <w:rPr>
                <w:rFonts w:cs="Arial"/>
                <w:bCs/>
                <w:i/>
                <w:iCs/>
                <w:color w:val="000000"/>
              </w:rPr>
              <w:t>Beacon:</w:t>
            </w:r>
            <w:r w:rsidR="007E72E1">
              <w:rPr>
                <w:rFonts w:cs="Arial"/>
                <w:bCs/>
                <w:i/>
                <w:iCs/>
                <w:color w:val="000000"/>
              </w:rPr>
              <w:t xml:space="preserve"> </w:t>
            </w:r>
            <w:r w:rsidR="007E72E1">
              <w:rPr>
                <w:rFonts w:cs="Arial"/>
                <w:bCs/>
                <w:color w:val="000000"/>
              </w:rPr>
              <w:t xml:space="preserve">MJ said </w:t>
            </w:r>
            <w:r w:rsidR="005D584D">
              <w:rPr>
                <w:rFonts w:cs="Arial"/>
                <w:bCs/>
                <w:color w:val="000000"/>
              </w:rPr>
              <w:t xml:space="preserve">the </w:t>
            </w:r>
            <w:r w:rsidR="00FA057A">
              <w:rPr>
                <w:rFonts w:cs="Arial"/>
                <w:bCs/>
                <w:color w:val="000000"/>
              </w:rPr>
              <w:t>ground is at present too soft for the tractor to safely lower the beacon and pole.</w:t>
            </w:r>
          </w:p>
          <w:p w14:paraId="1C985757" w14:textId="77777777" w:rsidR="00556CE9" w:rsidRPr="001D24A3" w:rsidRDefault="00556CE9" w:rsidP="003A61D3">
            <w:pPr>
              <w:jc w:val="both"/>
              <w:rPr>
                <w:rFonts w:cs="Arial"/>
                <w:bCs/>
                <w:color w:val="000000"/>
              </w:rPr>
            </w:pPr>
          </w:p>
          <w:p w14:paraId="1B5B5DEE" w14:textId="77777777" w:rsidR="00931C7C" w:rsidRPr="001D24A3" w:rsidRDefault="00E528AC" w:rsidP="003A61D3">
            <w:pPr>
              <w:jc w:val="both"/>
              <w:rPr>
                <w:rFonts w:cs="Arial"/>
                <w:b/>
                <w:bCs/>
                <w:color w:val="000000"/>
              </w:rPr>
            </w:pPr>
            <w:r w:rsidRPr="001D24A3">
              <w:rPr>
                <w:rFonts w:cs="Arial"/>
                <w:b/>
                <w:bCs/>
                <w:color w:val="000000"/>
              </w:rPr>
              <w:t>Village Plan</w:t>
            </w:r>
          </w:p>
          <w:p w14:paraId="1B2F2537" w14:textId="73600039" w:rsidR="00F33B1E" w:rsidRPr="001D24A3" w:rsidRDefault="00A718BD" w:rsidP="003A61D3">
            <w:pPr>
              <w:jc w:val="both"/>
              <w:rPr>
                <w:bCs/>
                <w:color w:val="000000"/>
              </w:rPr>
            </w:pPr>
            <w:r w:rsidRPr="001D24A3">
              <w:rPr>
                <w:bCs/>
                <w:color w:val="000000"/>
              </w:rPr>
              <w:t xml:space="preserve">GA </w:t>
            </w:r>
            <w:r w:rsidR="00D51818" w:rsidRPr="001D24A3">
              <w:rPr>
                <w:bCs/>
                <w:color w:val="000000"/>
              </w:rPr>
              <w:t xml:space="preserve">said she </w:t>
            </w:r>
            <w:r w:rsidR="005D584D">
              <w:rPr>
                <w:bCs/>
                <w:color w:val="000000"/>
              </w:rPr>
              <w:t xml:space="preserve">has circulated </w:t>
            </w:r>
            <w:r w:rsidR="00012BF2">
              <w:rPr>
                <w:bCs/>
                <w:color w:val="000000"/>
              </w:rPr>
              <w:t>notes on how to move forward and welcomed comments.</w:t>
            </w:r>
            <w:r w:rsidR="003D3C02">
              <w:rPr>
                <w:bCs/>
                <w:color w:val="000000"/>
              </w:rPr>
              <w:t xml:space="preserve"> </w:t>
            </w:r>
            <w:r w:rsidR="002D62DB">
              <w:rPr>
                <w:bCs/>
                <w:color w:val="000000"/>
              </w:rPr>
              <w:t>She will organise a survey.</w:t>
            </w:r>
          </w:p>
          <w:p w14:paraId="7AB379D5" w14:textId="77777777" w:rsidR="00F33B1E" w:rsidRPr="001D24A3" w:rsidRDefault="00F33B1E" w:rsidP="003A61D3">
            <w:pPr>
              <w:jc w:val="both"/>
              <w:rPr>
                <w:bCs/>
                <w:color w:val="000000"/>
              </w:rPr>
            </w:pPr>
          </w:p>
          <w:p w14:paraId="5255CBD3" w14:textId="77777777" w:rsidR="008946A4" w:rsidRPr="001D24A3" w:rsidRDefault="008946A4" w:rsidP="003A61D3">
            <w:pPr>
              <w:jc w:val="both"/>
              <w:rPr>
                <w:rFonts w:cs="Arial"/>
                <w:b/>
                <w:bCs/>
                <w:color w:val="000000"/>
              </w:rPr>
            </w:pPr>
            <w:r w:rsidRPr="001D24A3">
              <w:rPr>
                <w:rFonts w:cs="Arial"/>
                <w:b/>
                <w:bCs/>
                <w:color w:val="000000"/>
              </w:rPr>
              <w:t>Parish web site</w:t>
            </w:r>
          </w:p>
          <w:p w14:paraId="407949C6" w14:textId="1D899908" w:rsidR="006918EE" w:rsidRPr="001D24A3" w:rsidRDefault="00E74D4F" w:rsidP="003A61D3">
            <w:pPr>
              <w:jc w:val="both"/>
              <w:rPr>
                <w:rFonts w:cs="Arial"/>
                <w:bCs/>
                <w:color w:val="000000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 xml:space="preserve">GA reported that </w:t>
            </w:r>
            <w:r w:rsidR="0063770B">
              <w:rPr>
                <w:rFonts w:cs="Arial"/>
                <w:color w:val="222222"/>
                <w:shd w:val="clear" w:color="auto" w:fill="FFFFFF"/>
              </w:rPr>
              <w:t>old messages have been removed.</w:t>
            </w:r>
          </w:p>
          <w:p w14:paraId="08100EE5" w14:textId="77777777" w:rsidR="007518C4" w:rsidRPr="001D24A3" w:rsidRDefault="007518C4" w:rsidP="003A61D3">
            <w:pPr>
              <w:jc w:val="both"/>
              <w:rPr>
                <w:rFonts w:cs="Arial"/>
                <w:bCs/>
                <w:color w:val="000000"/>
              </w:rPr>
            </w:pPr>
          </w:p>
          <w:p w14:paraId="6B18121F" w14:textId="77777777" w:rsidR="008946A4" w:rsidRPr="001D24A3" w:rsidRDefault="00CF02BB" w:rsidP="003A61D3">
            <w:pPr>
              <w:jc w:val="both"/>
              <w:rPr>
                <w:rFonts w:cs="Arial"/>
                <w:b/>
                <w:bCs/>
                <w:color w:val="000000"/>
              </w:rPr>
            </w:pPr>
            <w:r w:rsidRPr="001D24A3">
              <w:rPr>
                <w:rFonts w:cs="Arial"/>
                <w:b/>
                <w:bCs/>
                <w:color w:val="000000"/>
              </w:rPr>
              <w:t>Parish newsletter</w:t>
            </w:r>
          </w:p>
          <w:p w14:paraId="157C328A" w14:textId="50E4C3EA" w:rsidR="00CF02BB" w:rsidRDefault="00A40218" w:rsidP="003A61D3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DF will prepare the newsletter</w:t>
            </w:r>
            <w:r w:rsidR="0063770B">
              <w:rPr>
                <w:bCs/>
                <w:color w:val="000000"/>
              </w:rPr>
              <w:t xml:space="preserve"> for RP to </w:t>
            </w:r>
            <w:r w:rsidR="00EB24FE">
              <w:rPr>
                <w:bCs/>
                <w:color w:val="000000"/>
              </w:rPr>
              <w:t>undertake</w:t>
            </w:r>
            <w:r w:rsidR="0063770B">
              <w:rPr>
                <w:bCs/>
                <w:color w:val="000000"/>
              </w:rPr>
              <w:t xml:space="preserve"> the printing and stapling.</w:t>
            </w:r>
          </w:p>
          <w:p w14:paraId="58AB9499" w14:textId="77777777" w:rsidR="005D584D" w:rsidRPr="001D24A3" w:rsidRDefault="005D584D" w:rsidP="003A61D3">
            <w:pPr>
              <w:jc w:val="both"/>
              <w:rPr>
                <w:bCs/>
                <w:color w:val="000000"/>
              </w:rPr>
            </w:pPr>
          </w:p>
          <w:p w14:paraId="2AD14173" w14:textId="77777777" w:rsidR="00EF37B3" w:rsidRDefault="00CF02BB" w:rsidP="00EF37B3">
            <w:pPr>
              <w:jc w:val="both"/>
              <w:rPr>
                <w:rFonts w:cs="Arial"/>
                <w:b/>
                <w:bCs/>
                <w:color w:val="000000"/>
              </w:rPr>
            </w:pPr>
            <w:r w:rsidRPr="001D24A3">
              <w:rPr>
                <w:rFonts w:cs="Arial"/>
                <w:b/>
                <w:bCs/>
                <w:color w:val="000000"/>
              </w:rPr>
              <w:t>Any other</w:t>
            </w:r>
            <w:r w:rsidR="008946A4" w:rsidRPr="001D24A3">
              <w:rPr>
                <w:rFonts w:cs="Arial"/>
                <w:b/>
                <w:bCs/>
                <w:color w:val="000000"/>
              </w:rPr>
              <w:t xml:space="preserve"> business</w:t>
            </w:r>
          </w:p>
          <w:p w14:paraId="00FCF93E" w14:textId="072DE9A0" w:rsidR="00F907ED" w:rsidRPr="00A40218" w:rsidRDefault="00A40218" w:rsidP="00EF37B3">
            <w:pPr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i/>
                <w:iCs/>
                <w:color w:val="000000"/>
              </w:rPr>
              <w:t>Flooding resilience</w:t>
            </w:r>
            <w:r w:rsidR="00EB24FE">
              <w:rPr>
                <w:rFonts w:cs="Arial"/>
                <w:i/>
                <w:iCs/>
                <w:color w:val="000000"/>
              </w:rPr>
              <w:t xml:space="preserve"> stores</w:t>
            </w:r>
            <w:r>
              <w:rPr>
                <w:rFonts w:cs="Arial"/>
                <w:i/>
                <w:iCs/>
                <w:color w:val="000000"/>
              </w:rPr>
              <w:t xml:space="preserve">: </w:t>
            </w:r>
            <w:r>
              <w:rPr>
                <w:rFonts w:cs="Arial"/>
                <w:color w:val="000000"/>
              </w:rPr>
              <w:t>Members noted that</w:t>
            </w:r>
            <w:r w:rsidR="00EF37B3">
              <w:rPr>
                <w:rFonts w:cs="Arial"/>
                <w:color w:val="000000"/>
              </w:rPr>
              <w:t xml:space="preserve"> t</w:t>
            </w:r>
            <w:r w:rsidR="0063770B" w:rsidRPr="0063770B">
              <w:rPr>
                <w:rFonts w:cs="Arial"/>
                <w:color w:val="000000"/>
              </w:rPr>
              <w:t xml:space="preserve">he </w:t>
            </w:r>
            <w:r w:rsidR="00EF37B3">
              <w:rPr>
                <w:rFonts w:cs="Arial"/>
                <w:color w:val="000000"/>
              </w:rPr>
              <w:t xml:space="preserve">Borough </w:t>
            </w:r>
            <w:r w:rsidR="0063770B" w:rsidRPr="0063770B">
              <w:rPr>
                <w:rFonts w:cs="Arial"/>
                <w:color w:val="000000"/>
              </w:rPr>
              <w:t>Council has a grant scheme in</w:t>
            </w:r>
            <w:r w:rsidR="00EF37B3">
              <w:rPr>
                <w:rFonts w:cs="Arial"/>
                <w:color w:val="000000"/>
              </w:rPr>
              <w:t xml:space="preserve"> </w:t>
            </w:r>
            <w:r w:rsidR="0063770B" w:rsidRPr="0063770B">
              <w:rPr>
                <w:rFonts w:cs="Arial"/>
                <w:color w:val="000000"/>
              </w:rPr>
              <w:t xml:space="preserve">place to support communities in establishing flood resilience stores </w:t>
            </w:r>
            <w:r w:rsidR="00EB24FE">
              <w:rPr>
                <w:rFonts w:cs="Arial"/>
                <w:color w:val="000000"/>
              </w:rPr>
              <w:t>which would</w:t>
            </w:r>
            <w:r w:rsidR="0063770B" w:rsidRPr="0063770B">
              <w:rPr>
                <w:rFonts w:cs="Arial"/>
                <w:color w:val="000000"/>
              </w:rPr>
              <w:t xml:space="preserve"> enable</w:t>
            </w:r>
            <w:r w:rsidR="00EF37B3">
              <w:rPr>
                <w:rFonts w:cs="Arial"/>
                <w:color w:val="000000"/>
              </w:rPr>
              <w:t xml:space="preserve"> </w:t>
            </w:r>
            <w:r w:rsidR="0063770B" w:rsidRPr="0063770B">
              <w:rPr>
                <w:rFonts w:cs="Arial"/>
                <w:color w:val="000000"/>
              </w:rPr>
              <w:t xml:space="preserve">sandbags and </w:t>
            </w:r>
            <w:r w:rsidR="0063770B" w:rsidRPr="0063770B">
              <w:rPr>
                <w:rFonts w:cs="Arial"/>
                <w:color w:val="000000"/>
              </w:rPr>
              <w:lastRenderedPageBreak/>
              <w:t>flood protection equipment to be immediately available. (It is not</w:t>
            </w:r>
            <w:r w:rsidR="00EF37B3">
              <w:rPr>
                <w:rFonts w:cs="Arial"/>
                <w:color w:val="000000"/>
              </w:rPr>
              <w:t xml:space="preserve"> </w:t>
            </w:r>
            <w:r w:rsidR="0063770B" w:rsidRPr="0063770B">
              <w:rPr>
                <w:rFonts w:cs="Arial"/>
                <w:color w:val="000000"/>
              </w:rPr>
              <w:t xml:space="preserve">for flood alleviation </w:t>
            </w:r>
            <w:r w:rsidR="00EF37B3" w:rsidRPr="0063770B">
              <w:rPr>
                <w:rFonts w:cs="Arial"/>
                <w:color w:val="000000"/>
              </w:rPr>
              <w:t>works)</w:t>
            </w:r>
            <w:r w:rsidR="0063770B" w:rsidRPr="0063770B">
              <w:rPr>
                <w:rFonts w:cs="Arial"/>
                <w:color w:val="000000"/>
              </w:rPr>
              <w:t xml:space="preserve"> The scheme is open to all Parish/ Town Councils and</w:t>
            </w:r>
            <w:r w:rsidR="00EF37B3">
              <w:rPr>
                <w:rFonts w:cs="Arial"/>
                <w:color w:val="000000"/>
              </w:rPr>
              <w:t xml:space="preserve"> </w:t>
            </w:r>
            <w:r w:rsidR="0063770B" w:rsidRPr="0063770B">
              <w:rPr>
                <w:rFonts w:cs="Arial"/>
                <w:color w:val="000000"/>
              </w:rPr>
              <w:t>West Bridgford Local Area Forum. Priority will be given to those communities that</w:t>
            </w:r>
            <w:r w:rsidR="00EF37B3">
              <w:rPr>
                <w:rFonts w:cs="Arial"/>
                <w:color w:val="000000"/>
              </w:rPr>
              <w:t xml:space="preserve"> </w:t>
            </w:r>
            <w:r w:rsidR="0063770B" w:rsidRPr="0063770B">
              <w:rPr>
                <w:rFonts w:cs="Arial"/>
                <w:color w:val="000000"/>
              </w:rPr>
              <w:t>have previously experienced river or surface water flooding: the total funding will</w:t>
            </w:r>
            <w:r w:rsidR="00EF37B3">
              <w:rPr>
                <w:rFonts w:cs="Arial"/>
                <w:color w:val="000000"/>
              </w:rPr>
              <w:t xml:space="preserve"> </w:t>
            </w:r>
            <w:r w:rsidR="0063770B" w:rsidRPr="0063770B">
              <w:rPr>
                <w:rFonts w:cs="Arial"/>
                <w:color w:val="000000"/>
              </w:rPr>
              <w:t>be allocated based on risk and grants are available up to a maximum of £1050</w:t>
            </w:r>
            <w:r w:rsidR="00EF37B3">
              <w:rPr>
                <w:rFonts w:cs="Arial"/>
                <w:color w:val="000000"/>
              </w:rPr>
              <w:t xml:space="preserve"> </w:t>
            </w:r>
            <w:r w:rsidR="0063770B" w:rsidRPr="0063770B">
              <w:rPr>
                <w:rFonts w:cs="Arial"/>
                <w:color w:val="000000"/>
              </w:rPr>
              <w:t>(Subject to available funds)</w:t>
            </w:r>
            <w:r w:rsidR="00EF37B3">
              <w:rPr>
                <w:rFonts w:cs="Arial"/>
                <w:color w:val="000000"/>
              </w:rPr>
              <w:t>.</w:t>
            </w:r>
          </w:p>
          <w:p w14:paraId="03F26DFC" w14:textId="4E8B8BC8" w:rsidR="00F907ED" w:rsidRDefault="00F907ED" w:rsidP="00F907ED">
            <w:pPr>
              <w:shd w:val="clear" w:color="auto" w:fill="FFFFFF"/>
              <w:jc w:val="both"/>
              <w:textAlignment w:val="baseline"/>
              <w:rPr>
                <w:rFonts w:cs="Arial"/>
                <w:bCs/>
                <w:color w:val="000000"/>
              </w:rPr>
            </w:pPr>
          </w:p>
          <w:p w14:paraId="5A7E5803" w14:textId="77777777" w:rsidR="00EF37B3" w:rsidRPr="001D24A3" w:rsidRDefault="00EF37B3" w:rsidP="00F907ED">
            <w:pPr>
              <w:shd w:val="clear" w:color="auto" w:fill="FFFFFF"/>
              <w:jc w:val="both"/>
              <w:textAlignment w:val="baseline"/>
              <w:rPr>
                <w:rFonts w:cs="Arial"/>
                <w:bCs/>
                <w:color w:val="000000"/>
              </w:rPr>
            </w:pPr>
          </w:p>
          <w:p w14:paraId="06720157" w14:textId="77777777" w:rsidR="002B7209" w:rsidRDefault="008946A4" w:rsidP="003A61D3">
            <w:pPr>
              <w:jc w:val="both"/>
              <w:rPr>
                <w:rFonts w:cs="Arial"/>
                <w:color w:val="000000"/>
              </w:rPr>
            </w:pPr>
            <w:r w:rsidRPr="001D24A3">
              <w:rPr>
                <w:rFonts w:cs="Arial"/>
                <w:color w:val="000000"/>
              </w:rPr>
              <w:t xml:space="preserve">The meeting closed at </w:t>
            </w:r>
            <w:r w:rsidR="00397F4B">
              <w:rPr>
                <w:rFonts w:cs="Arial"/>
                <w:color w:val="000000"/>
              </w:rPr>
              <w:t>8.</w:t>
            </w:r>
            <w:r w:rsidR="00A40218">
              <w:rPr>
                <w:rFonts w:cs="Arial"/>
                <w:color w:val="000000"/>
              </w:rPr>
              <w:t>3</w:t>
            </w:r>
            <w:r w:rsidR="00397F4B">
              <w:rPr>
                <w:rFonts w:cs="Arial"/>
                <w:color w:val="000000"/>
              </w:rPr>
              <w:t>0</w:t>
            </w:r>
            <w:r w:rsidR="001E69F4">
              <w:rPr>
                <w:rFonts w:cs="Arial"/>
                <w:color w:val="000000"/>
              </w:rPr>
              <w:t xml:space="preserve"> pm</w:t>
            </w:r>
          </w:p>
          <w:p w14:paraId="5EAA2CB2" w14:textId="77777777" w:rsidR="00F907ED" w:rsidRPr="001D24A3" w:rsidRDefault="00F907ED" w:rsidP="003A61D3">
            <w:pPr>
              <w:jc w:val="both"/>
              <w:rPr>
                <w:rFonts w:cs="Arial"/>
                <w:color w:val="000000"/>
              </w:rPr>
            </w:pPr>
          </w:p>
          <w:p w14:paraId="41818B2C" w14:textId="77777777" w:rsidR="008E129B" w:rsidRPr="001D24A3" w:rsidRDefault="008E129B" w:rsidP="003A61D3">
            <w:pPr>
              <w:jc w:val="both"/>
              <w:rPr>
                <w:rFonts w:cs="Arial"/>
                <w:color w:val="000000"/>
              </w:rPr>
            </w:pPr>
          </w:p>
          <w:p w14:paraId="21C4EB95" w14:textId="77777777" w:rsidR="005C7BF5" w:rsidRPr="001D24A3" w:rsidRDefault="00FF735B" w:rsidP="00C47AB0">
            <w:pPr>
              <w:jc w:val="both"/>
              <w:rPr>
                <w:b/>
                <w:bCs/>
                <w:color w:val="000000"/>
              </w:rPr>
            </w:pPr>
            <w:r w:rsidRPr="001D24A3">
              <w:rPr>
                <w:b/>
                <w:bCs/>
                <w:color w:val="000000"/>
              </w:rPr>
              <w:t xml:space="preserve">Date of </w:t>
            </w:r>
            <w:r w:rsidR="00D054D7" w:rsidRPr="001D24A3">
              <w:rPr>
                <w:b/>
                <w:bCs/>
                <w:color w:val="000000"/>
              </w:rPr>
              <w:t xml:space="preserve">the </w:t>
            </w:r>
            <w:r w:rsidR="005C7BF5" w:rsidRPr="001D24A3">
              <w:rPr>
                <w:b/>
                <w:bCs/>
                <w:color w:val="000000"/>
              </w:rPr>
              <w:t>next</w:t>
            </w:r>
            <w:r w:rsidR="0087400A" w:rsidRPr="001D24A3">
              <w:rPr>
                <w:b/>
                <w:bCs/>
                <w:color w:val="000000"/>
              </w:rPr>
              <w:t xml:space="preserve"> Parish Council </w:t>
            </w:r>
            <w:r w:rsidR="005C7BF5" w:rsidRPr="001D24A3">
              <w:rPr>
                <w:b/>
                <w:bCs/>
                <w:color w:val="000000"/>
              </w:rPr>
              <w:t>meeting</w:t>
            </w:r>
            <w:r w:rsidR="001E69F4">
              <w:rPr>
                <w:b/>
                <w:bCs/>
                <w:color w:val="000000"/>
              </w:rPr>
              <w:t>:</w:t>
            </w:r>
          </w:p>
          <w:p w14:paraId="646D7532" w14:textId="2A4BE674" w:rsidR="00F907ED" w:rsidRPr="001D24A3" w:rsidRDefault="00FF735B" w:rsidP="00991DAC">
            <w:pPr>
              <w:jc w:val="both"/>
              <w:rPr>
                <w:rFonts w:cs="Arial"/>
                <w:color w:val="000000"/>
              </w:rPr>
            </w:pPr>
            <w:r w:rsidRPr="001D24A3">
              <w:rPr>
                <w:b/>
                <w:bCs/>
                <w:color w:val="000000"/>
              </w:rPr>
              <w:t xml:space="preserve">Tuesday </w:t>
            </w:r>
            <w:r w:rsidR="00A40218">
              <w:rPr>
                <w:b/>
                <w:bCs/>
                <w:color w:val="000000"/>
              </w:rPr>
              <w:t>3</w:t>
            </w:r>
            <w:r w:rsidR="00A40218" w:rsidRPr="00A40218">
              <w:rPr>
                <w:b/>
                <w:bCs/>
                <w:color w:val="000000"/>
                <w:vertAlign w:val="superscript"/>
              </w:rPr>
              <w:t>rd</w:t>
            </w:r>
            <w:r w:rsidR="00A40218">
              <w:rPr>
                <w:b/>
                <w:bCs/>
                <w:color w:val="000000"/>
              </w:rPr>
              <w:t xml:space="preserve"> March</w:t>
            </w:r>
            <w:r w:rsidR="00397F4B">
              <w:rPr>
                <w:b/>
                <w:bCs/>
                <w:color w:val="000000"/>
              </w:rPr>
              <w:t xml:space="preserve"> 2020</w:t>
            </w:r>
          </w:p>
        </w:tc>
        <w:tc>
          <w:tcPr>
            <w:tcW w:w="770" w:type="dxa"/>
          </w:tcPr>
          <w:p w14:paraId="5635D987" w14:textId="77777777" w:rsidR="00713067" w:rsidRDefault="00713067" w:rsidP="00EF604F">
            <w:pPr>
              <w:jc w:val="center"/>
              <w:rPr>
                <w:rFonts w:cs="Arial"/>
              </w:rPr>
            </w:pPr>
          </w:p>
          <w:p w14:paraId="6AE6EC21" w14:textId="77777777" w:rsidR="00EB3F22" w:rsidRDefault="00EB3F22" w:rsidP="00EF604F">
            <w:pPr>
              <w:jc w:val="center"/>
              <w:rPr>
                <w:rFonts w:cs="Arial"/>
              </w:rPr>
            </w:pPr>
          </w:p>
          <w:p w14:paraId="37FD90E5" w14:textId="77777777" w:rsidR="00EB3F22" w:rsidRDefault="00EB3F22" w:rsidP="00EF604F">
            <w:pPr>
              <w:jc w:val="center"/>
              <w:rPr>
                <w:rFonts w:cs="Arial"/>
              </w:rPr>
            </w:pPr>
          </w:p>
          <w:p w14:paraId="15AC720B" w14:textId="77777777" w:rsidR="00EB3F22" w:rsidRDefault="00EB3F22" w:rsidP="00EF604F">
            <w:pPr>
              <w:jc w:val="center"/>
              <w:rPr>
                <w:rFonts w:cs="Arial"/>
              </w:rPr>
            </w:pPr>
          </w:p>
          <w:p w14:paraId="139FC31A" w14:textId="77777777" w:rsidR="00EB3F22" w:rsidRDefault="00EB3F22" w:rsidP="00EF604F">
            <w:pPr>
              <w:jc w:val="center"/>
              <w:rPr>
                <w:rFonts w:cs="Arial"/>
              </w:rPr>
            </w:pPr>
          </w:p>
          <w:p w14:paraId="730C6B46" w14:textId="77777777" w:rsidR="00EB3F22" w:rsidRDefault="00EB3F22" w:rsidP="00EF604F">
            <w:pPr>
              <w:jc w:val="center"/>
              <w:rPr>
                <w:rFonts w:cs="Arial"/>
              </w:rPr>
            </w:pPr>
          </w:p>
          <w:p w14:paraId="3E7C4A6D" w14:textId="77777777" w:rsidR="00EB3F22" w:rsidRDefault="00EB3F22" w:rsidP="00EF604F">
            <w:pPr>
              <w:jc w:val="center"/>
              <w:rPr>
                <w:rFonts w:cs="Arial"/>
              </w:rPr>
            </w:pPr>
          </w:p>
          <w:p w14:paraId="414003F3" w14:textId="77777777" w:rsidR="00EB3F22" w:rsidRDefault="00EB3F22" w:rsidP="00EF604F">
            <w:pPr>
              <w:jc w:val="center"/>
              <w:rPr>
                <w:rFonts w:cs="Arial"/>
              </w:rPr>
            </w:pPr>
          </w:p>
          <w:p w14:paraId="4FE45EA3" w14:textId="77777777" w:rsidR="00EB3F22" w:rsidRDefault="00EB3F22" w:rsidP="00EF604F">
            <w:pPr>
              <w:jc w:val="center"/>
              <w:rPr>
                <w:rFonts w:cs="Arial"/>
              </w:rPr>
            </w:pPr>
          </w:p>
          <w:p w14:paraId="070F797F" w14:textId="77777777" w:rsidR="00EB3F22" w:rsidRDefault="00EB3F22" w:rsidP="00EF604F">
            <w:pPr>
              <w:jc w:val="center"/>
              <w:rPr>
                <w:rFonts w:cs="Arial"/>
              </w:rPr>
            </w:pPr>
          </w:p>
          <w:p w14:paraId="77B4AE49" w14:textId="77777777" w:rsidR="00EB3F22" w:rsidRDefault="00EB3F22" w:rsidP="00EF604F">
            <w:pPr>
              <w:jc w:val="center"/>
              <w:rPr>
                <w:rFonts w:cs="Arial"/>
              </w:rPr>
            </w:pPr>
          </w:p>
          <w:p w14:paraId="698F2CB7" w14:textId="77777777" w:rsidR="00EB3F22" w:rsidRDefault="00EB3F22" w:rsidP="00EF604F">
            <w:pPr>
              <w:jc w:val="center"/>
              <w:rPr>
                <w:rFonts w:cs="Arial"/>
              </w:rPr>
            </w:pPr>
          </w:p>
          <w:p w14:paraId="34B34E9C" w14:textId="77777777" w:rsidR="00EB3F22" w:rsidRDefault="00EB3F22" w:rsidP="00EF604F">
            <w:pPr>
              <w:jc w:val="center"/>
              <w:rPr>
                <w:rFonts w:cs="Arial"/>
              </w:rPr>
            </w:pPr>
          </w:p>
          <w:p w14:paraId="5DDB8040" w14:textId="77777777" w:rsidR="00EB3F22" w:rsidRDefault="00EB3F22" w:rsidP="00EF604F">
            <w:pPr>
              <w:jc w:val="center"/>
              <w:rPr>
                <w:rFonts w:cs="Arial"/>
              </w:rPr>
            </w:pPr>
          </w:p>
          <w:p w14:paraId="48D3FF53" w14:textId="77777777" w:rsidR="00EB3F22" w:rsidRDefault="00EB3F22" w:rsidP="00EF604F">
            <w:pPr>
              <w:jc w:val="center"/>
              <w:rPr>
                <w:rFonts w:cs="Arial"/>
              </w:rPr>
            </w:pPr>
          </w:p>
          <w:p w14:paraId="07F6F876" w14:textId="77777777" w:rsidR="00EB3F22" w:rsidRDefault="00EB3F22" w:rsidP="00EF604F">
            <w:pPr>
              <w:jc w:val="center"/>
              <w:rPr>
                <w:rFonts w:cs="Arial"/>
              </w:rPr>
            </w:pPr>
          </w:p>
          <w:p w14:paraId="28A66A29" w14:textId="77777777" w:rsidR="00EB3F22" w:rsidRDefault="00EB3F22" w:rsidP="00EF604F">
            <w:pPr>
              <w:jc w:val="center"/>
              <w:rPr>
                <w:rFonts w:cs="Arial"/>
              </w:rPr>
            </w:pPr>
          </w:p>
          <w:p w14:paraId="13436F94" w14:textId="77777777" w:rsidR="00EB3F22" w:rsidRDefault="00EB3F22" w:rsidP="00EF604F">
            <w:pPr>
              <w:jc w:val="center"/>
              <w:rPr>
                <w:rFonts w:cs="Arial"/>
              </w:rPr>
            </w:pPr>
          </w:p>
          <w:p w14:paraId="1D1C3B96" w14:textId="77777777" w:rsidR="00EB3F22" w:rsidRDefault="00EB3F22" w:rsidP="00EF604F">
            <w:pPr>
              <w:jc w:val="center"/>
              <w:rPr>
                <w:rFonts w:cs="Arial"/>
              </w:rPr>
            </w:pPr>
          </w:p>
          <w:p w14:paraId="5F26B385" w14:textId="77777777" w:rsidR="00EB3F22" w:rsidRDefault="00EB3F22" w:rsidP="00EF604F">
            <w:pPr>
              <w:jc w:val="center"/>
              <w:rPr>
                <w:rFonts w:cs="Arial"/>
              </w:rPr>
            </w:pPr>
          </w:p>
          <w:p w14:paraId="6AC1E0D6" w14:textId="77777777" w:rsidR="00EB3F22" w:rsidRDefault="00EB3F22" w:rsidP="00EF604F">
            <w:pPr>
              <w:jc w:val="center"/>
              <w:rPr>
                <w:rFonts w:cs="Arial"/>
              </w:rPr>
            </w:pPr>
          </w:p>
          <w:p w14:paraId="2ADB64AF" w14:textId="77777777" w:rsidR="00EB3F22" w:rsidRDefault="00EB3F22" w:rsidP="00EF604F">
            <w:pPr>
              <w:jc w:val="center"/>
              <w:rPr>
                <w:rFonts w:cs="Arial"/>
              </w:rPr>
            </w:pPr>
          </w:p>
          <w:p w14:paraId="3DB2597A" w14:textId="77777777" w:rsidR="00EB3F22" w:rsidRDefault="00EB3F22" w:rsidP="00EF604F">
            <w:pPr>
              <w:jc w:val="center"/>
              <w:rPr>
                <w:rFonts w:cs="Arial"/>
              </w:rPr>
            </w:pPr>
          </w:p>
          <w:p w14:paraId="7E1F773B" w14:textId="77777777" w:rsidR="00EB3F22" w:rsidRDefault="00EB3F22" w:rsidP="00EF604F">
            <w:pPr>
              <w:jc w:val="center"/>
              <w:rPr>
                <w:rFonts w:cs="Arial"/>
              </w:rPr>
            </w:pPr>
          </w:p>
          <w:p w14:paraId="1171F4C0" w14:textId="77777777" w:rsidR="00EB3F22" w:rsidRDefault="00EB3F22" w:rsidP="00EF604F">
            <w:pPr>
              <w:jc w:val="center"/>
              <w:rPr>
                <w:rFonts w:cs="Arial"/>
              </w:rPr>
            </w:pPr>
          </w:p>
          <w:p w14:paraId="5BC717FB" w14:textId="77777777" w:rsidR="00EB3F22" w:rsidRDefault="00EB3F22" w:rsidP="00EF604F">
            <w:pPr>
              <w:jc w:val="center"/>
              <w:rPr>
                <w:rFonts w:cs="Arial"/>
              </w:rPr>
            </w:pPr>
          </w:p>
          <w:p w14:paraId="7FEFD4CB" w14:textId="577900DB" w:rsidR="00EB3F22" w:rsidRDefault="0054486A" w:rsidP="00EF604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DF</w:t>
            </w:r>
          </w:p>
          <w:p w14:paraId="2EC35D11" w14:textId="77777777" w:rsidR="00EB3F22" w:rsidRDefault="00EB3F22" w:rsidP="00EF604F">
            <w:pPr>
              <w:jc w:val="center"/>
              <w:rPr>
                <w:rFonts w:cs="Arial"/>
              </w:rPr>
            </w:pPr>
          </w:p>
          <w:p w14:paraId="17D62F9E" w14:textId="77777777" w:rsidR="00EB3F22" w:rsidRDefault="00EB3F22" w:rsidP="00EF604F">
            <w:pPr>
              <w:jc w:val="center"/>
              <w:rPr>
                <w:rFonts w:cs="Arial"/>
              </w:rPr>
            </w:pPr>
          </w:p>
          <w:p w14:paraId="0EED7D18" w14:textId="77777777" w:rsidR="00EB3F22" w:rsidRDefault="00EB3F22" w:rsidP="00EF604F">
            <w:pPr>
              <w:jc w:val="center"/>
              <w:rPr>
                <w:rFonts w:cs="Arial"/>
              </w:rPr>
            </w:pPr>
          </w:p>
          <w:p w14:paraId="47E4BA24" w14:textId="121E3502" w:rsidR="00EB3F22" w:rsidRDefault="00EB3F22" w:rsidP="00EF604F">
            <w:pPr>
              <w:jc w:val="center"/>
              <w:rPr>
                <w:rFonts w:cs="Arial"/>
              </w:rPr>
            </w:pPr>
          </w:p>
          <w:p w14:paraId="2BE43EBB" w14:textId="77777777" w:rsidR="00991DAC" w:rsidRDefault="00991DAC" w:rsidP="00EF604F">
            <w:pPr>
              <w:jc w:val="center"/>
              <w:rPr>
                <w:rFonts w:cs="Arial"/>
              </w:rPr>
            </w:pPr>
          </w:p>
          <w:p w14:paraId="2CC5C84D" w14:textId="77777777" w:rsidR="00EB3F22" w:rsidRDefault="00EB3F22" w:rsidP="00EF604F">
            <w:pPr>
              <w:jc w:val="center"/>
              <w:rPr>
                <w:rFonts w:cs="Arial"/>
              </w:rPr>
            </w:pPr>
          </w:p>
          <w:p w14:paraId="3AA207EB" w14:textId="77777777" w:rsidR="00EB3F22" w:rsidRDefault="00EB3F22" w:rsidP="00EF604F">
            <w:pPr>
              <w:jc w:val="center"/>
              <w:rPr>
                <w:rFonts w:cs="Arial"/>
              </w:rPr>
            </w:pPr>
          </w:p>
          <w:p w14:paraId="751682F5" w14:textId="77777777" w:rsidR="00EB3F22" w:rsidRDefault="00EB3F22" w:rsidP="00EF604F">
            <w:pPr>
              <w:jc w:val="center"/>
              <w:rPr>
                <w:rFonts w:cs="Arial"/>
              </w:rPr>
            </w:pPr>
          </w:p>
          <w:p w14:paraId="7BAAE0DE" w14:textId="77777777" w:rsidR="00EB3F22" w:rsidRDefault="00EB3F22" w:rsidP="00EF604F">
            <w:pPr>
              <w:jc w:val="center"/>
              <w:rPr>
                <w:rFonts w:cs="Arial"/>
              </w:rPr>
            </w:pPr>
          </w:p>
          <w:p w14:paraId="6581AC31" w14:textId="46526B80" w:rsidR="00EB3F22" w:rsidRDefault="0054486A" w:rsidP="00EF604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MJ</w:t>
            </w:r>
          </w:p>
          <w:p w14:paraId="3AB7C445" w14:textId="77777777" w:rsidR="00EB3F22" w:rsidRDefault="00EB3F22" w:rsidP="00EF604F">
            <w:pPr>
              <w:jc w:val="center"/>
              <w:rPr>
                <w:rFonts w:cs="Arial"/>
              </w:rPr>
            </w:pPr>
          </w:p>
          <w:p w14:paraId="36F15732" w14:textId="77777777" w:rsidR="00EB3F22" w:rsidRDefault="00EB3F22" w:rsidP="00EF604F">
            <w:pPr>
              <w:jc w:val="center"/>
              <w:rPr>
                <w:rFonts w:cs="Arial"/>
              </w:rPr>
            </w:pPr>
          </w:p>
          <w:p w14:paraId="63AAE19E" w14:textId="77777777" w:rsidR="00EB3F22" w:rsidRDefault="00EB3F22" w:rsidP="00EF604F">
            <w:pPr>
              <w:jc w:val="center"/>
              <w:rPr>
                <w:rFonts w:cs="Arial"/>
              </w:rPr>
            </w:pPr>
          </w:p>
          <w:p w14:paraId="2D9E5D0A" w14:textId="77777777" w:rsidR="00EB3F22" w:rsidRDefault="00EB3F22" w:rsidP="00EF604F">
            <w:pPr>
              <w:jc w:val="center"/>
              <w:rPr>
                <w:rFonts w:cs="Arial"/>
              </w:rPr>
            </w:pPr>
          </w:p>
          <w:p w14:paraId="2F641F07" w14:textId="77777777" w:rsidR="00EB3F22" w:rsidRDefault="00EB3F22" w:rsidP="00EF604F">
            <w:pPr>
              <w:jc w:val="center"/>
              <w:rPr>
                <w:rFonts w:cs="Arial"/>
              </w:rPr>
            </w:pPr>
          </w:p>
          <w:p w14:paraId="2F071394" w14:textId="77777777" w:rsidR="00EB3F22" w:rsidRDefault="00EB3F22" w:rsidP="00EF604F">
            <w:pPr>
              <w:jc w:val="center"/>
              <w:rPr>
                <w:rFonts w:cs="Arial"/>
              </w:rPr>
            </w:pPr>
          </w:p>
          <w:p w14:paraId="3D86EBE8" w14:textId="77777777" w:rsidR="00EB3F22" w:rsidRDefault="00EB3F22" w:rsidP="00EF604F">
            <w:pPr>
              <w:jc w:val="center"/>
              <w:rPr>
                <w:rFonts w:cs="Arial"/>
              </w:rPr>
            </w:pPr>
          </w:p>
          <w:p w14:paraId="7C1506A2" w14:textId="77777777" w:rsidR="00EB3F22" w:rsidRDefault="00EB3F22" w:rsidP="00EF604F">
            <w:pPr>
              <w:jc w:val="center"/>
              <w:rPr>
                <w:rFonts w:cs="Arial"/>
              </w:rPr>
            </w:pPr>
          </w:p>
          <w:p w14:paraId="4DAC6F82" w14:textId="77777777" w:rsidR="00EB3F22" w:rsidRDefault="00EB3F22" w:rsidP="00EF604F">
            <w:pPr>
              <w:jc w:val="center"/>
              <w:rPr>
                <w:rFonts w:cs="Arial"/>
              </w:rPr>
            </w:pPr>
          </w:p>
          <w:p w14:paraId="6B3EB567" w14:textId="42E77C4F" w:rsidR="00EB3F22" w:rsidRDefault="00991DAC" w:rsidP="00EF604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RP</w:t>
            </w:r>
          </w:p>
          <w:p w14:paraId="5FC20ED3" w14:textId="77777777" w:rsidR="00EB3F22" w:rsidRDefault="00EB3F22" w:rsidP="00EF604F">
            <w:pPr>
              <w:jc w:val="center"/>
              <w:rPr>
                <w:rFonts w:cs="Arial"/>
              </w:rPr>
            </w:pPr>
          </w:p>
          <w:p w14:paraId="32BFAFC3" w14:textId="11ADB2FA" w:rsidR="00EB3F22" w:rsidRDefault="00991DAC" w:rsidP="00EF604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RP</w:t>
            </w:r>
          </w:p>
          <w:p w14:paraId="7EC69005" w14:textId="77777777" w:rsidR="00EB3F22" w:rsidRDefault="00EB3F22" w:rsidP="00EF604F">
            <w:pPr>
              <w:jc w:val="center"/>
              <w:rPr>
                <w:rFonts w:cs="Arial"/>
              </w:rPr>
            </w:pPr>
          </w:p>
          <w:p w14:paraId="22901B43" w14:textId="5C6EE13A" w:rsidR="00EB3F22" w:rsidRDefault="00991DAC" w:rsidP="00EF604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RP</w:t>
            </w:r>
          </w:p>
          <w:p w14:paraId="0D728E2B" w14:textId="77777777" w:rsidR="00EB3F22" w:rsidRDefault="00EB3F22" w:rsidP="00EF604F">
            <w:pPr>
              <w:jc w:val="center"/>
              <w:rPr>
                <w:rFonts w:cs="Arial"/>
              </w:rPr>
            </w:pPr>
          </w:p>
          <w:p w14:paraId="7EC4BD44" w14:textId="77777777" w:rsidR="00EB3F22" w:rsidRDefault="00EB3F22" w:rsidP="00EF604F">
            <w:pPr>
              <w:jc w:val="center"/>
              <w:rPr>
                <w:rFonts w:cs="Arial"/>
              </w:rPr>
            </w:pPr>
          </w:p>
          <w:p w14:paraId="5C9DDC01" w14:textId="72B606CC" w:rsidR="00EB3F22" w:rsidRDefault="00991DAC" w:rsidP="00EF604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RP</w:t>
            </w:r>
          </w:p>
          <w:p w14:paraId="2F0DE769" w14:textId="77777777" w:rsidR="00EB3F22" w:rsidRDefault="00EB3F22" w:rsidP="00EF604F">
            <w:pPr>
              <w:jc w:val="center"/>
              <w:rPr>
                <w:rFonts w:cs="Arial"/>
              </w:rPr>
            </w:pPr>
          </w:p>
          <w:p w14:paraId="437360D7" w14:textId="77777777" w:rsidR="00EB3F22" w:rsidRDefault="00EB3F22" w:rsidP="00EF604F">
            <w:pPr>
              <w:jc w:val="center"/>
              <w:rPr>
                <w:rFonts w:cs="Arial"/>
              </w:rPr>
            </w:pPr>
          </w:p>
          <w:p w14:paraId="3C56ECB3" w14:textId="77777777" w:rsidR="00EB3F22" w:rsidRDefault="00EB3F22" w:rsidP="00EF604F">
            <w:pPr>
              <w:jc w:val="center"/>
              <w:rPr>
                <w:rFonts w:cs="Arial"/>
              </w:rPr>
            </w:pPr>
          </w:p>
          <w:p w14:paraId="6DC36BA3" w14:textId="5C67EC09" w:rsidR="00EB3F22" w:rsidRDefault="00991DAC" w:rsidP="00EF604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NE</w:t>
            </w:r>
          </w:p>
          <w:p w14:paraId="7D053988" w14:textId="77777777" w:rsidR="00EB3F22" w:rsidRDefault="00EB3F22" w:rsidP="00EF604F">
            <w:pPr>
              <w:jc w:val="center"/>
              <w:rPr>
                <w:rFonts w:cs="Arial"/>
              </w:rPr>
            </w:pPr>
          </w:p>
          <w:p w14:paraId="4C7D1735" w14:textId="77777777" w:rsidR="00EB3F22" w:rsidRDefault="00EB3F22" w:rsidP="00EF604F">
            <w:pPr>
              <w:jc w:val="center"/>
              <w:rPr>
                <w:rFonts w:cs="Arial"/>
              </w:rPr>
            </w:pPr>
          </w:p>
          <w:p w14:paraId="75F02F62" w14:textId="77777777" w:rsidR="00EB3F22" w:rsidRDefault="00EB3F22" w:rsidP="00EF604F">
            <w:pPr>
              <w:jc w:val="center"/>
              <w:rPr>
                <w:rFonts w:cs="Arial"/>
              </w:rPr>
            </w:pPr>
          </w:p>
          <w:p w14:paraId="1A56A85B" w14:textId="77777777" w:rsidR="00EB3F22" w:rsidRDefault="00EB3F22" w:rsidP="00EF604F">
            <w:pPr>
              <w:jc w:val="center"/>
              <w:rPr>
                <w:rFonts w:cs="Arial"/>
              </w:rPr>
            </w:pPr>
          </w:p>
          <w:p w14:paraId="09857850" w14:textId="77777777" w:rsidR="00EB3F22" w:rsidRDefault="00EB3F22" w:rsidP="00EF604F">
            <w:pPr>
              <w:jc w:val="center"/>
              <w:rPr>
                <w:rFonts w:cs="Arial"/>
              </w:rPr>
            </w:pPr>
          </w:p>
          <w:p w14:paraId="606552F4" w14:textId="70555B3A" w:rsidR="00EB3F22" w:rsidRDefault="00EB3F22" w:rsidP="00EF604F">
            <w:pPr>
              <w:jc w:val="center"/>
              <w:rPr>
                <w:rFonts w:cs="Arial"/>
              </w:rPr>
            </w:pPr>
          </w:p>
          <w:p w14:paraId="1599A5E7" w14:textId="77777777" w:rsidR="00991DAC" w:rsidRDefault="00991DAC" w:rsidP="00EF604F">
            <w:pPr>
              <w:jc w:val="center"/>
              <w:rPr>
                <w:rFonts w:cs="Arial"/>
              </w:rPr>
            </w:pPr>
          </w:p>
          <w:p w14:paraId="2A2C35D4" w14:textId="77777777" w:rsidR="00EB3F22" w:rsidRDefault="00EB3F22" w:rsidP="00EF604F">
            <w:pPr>
              <w:jc w:val="center"/>
              <w:rPr>
                <w:rFonts w:cs="Arial"/>
              </w:rPr>
            </w:pPr>
          </w:p>
          <w:p w14:paraId="7D19E206" w14:textId="6832193A" w:rsidR="00EB3F22" w:rsidRDefault="00991DAC" w:rsidP="00EF604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MJ</w:t>
            </w:r>
          </w:p>
          <w:p w14:paraId="6501027A" w14:textId="77777777" w:rsidR="00EB3F22" w:rsidRDefault="00EB3F22" w:rsidP="00EF604F">
            <w:pPr>
              <w:jc w:val="center"/>
              <w:rPr>
                <w:rFonts w:cs="Arial"/>
              </w:rPr>
            </w:pPr>
          </w:p>
          <w:p w14:paraId="72C8FDB9" w14:textId="77777777" w:rsidR="00EB3F22" w:rsidRDefault="00EB3F22" w:rsidP="00EF604F">
            <w:pPr>
              <w:jc w:val="center"/>
              <w:rPr>
                <w:rFonts w:cs="Arial"/>
              </w:rPr>
            </w:pPr>
          </w:p>
          <w:p w14:paraId="23BAA8A1" w14:textId="77777777" w:rsidR="00EB3F22" w:rsidRDefault="00EB3F22" w:rsidP="00EF604F">
            <w:pPr>
              <w:jc w:val="center"/>
              <w:rPr>
                <w:rFonts w:cs="Arial"/>
              </w:rPr>
            </w:pPr>
          </w:p>
          <w:p w14:paraId="4AE3FD3B" w14:textId="77777777" w:rsidR="00EB3F22" w:rsidRDefault="00EB3F22" w:rsidP="00EF604F">
            <w:pPr>
              <w:jc w:val="center"/>
              <w:rPr>
                <w:rFonts w:cs="Arial"/>
              </w:rPr>
            </w:pPr>
          </w:p>
          <w:p w14:paraId="2776AAFC" w14:textId="77777777" w:rsidR="00EB3F22" w:rsidRDefault="00EB3F22" w:rsidP="00EF604F">
            <w:pPr>
              <w:jc w:val="center"/>
              <w:rPr>
                <w:rFonts w:cs="Arial"/>
              </w:rPr>
            </w:pPr>
          </w:p>
          <w:p w14:paraId="0E8A4444" w14:textId="77777777" w:rsidR="00EB3F22" w:rsidRDefault="00EB3F22" w:rsidP="00EF604F">
            <w:pPr>
              <w:jc w:val="center"/>
              <w:rPr>
                <w:rFonts w:cs="Arial"/>
              </w:rPr>
            </w:pPr>
          </w:p>
          <w:p w14:paraId="69699973" w14:textId="77777777" w:rsidR="00EB3F22" w:rsidRDefault="00EB3F22" w:rsidP="00EF604F">
            <w:pPr>
              <w:jc w:val="center"/>
              <w:rPr>
                <w:rFonts w:cs="Arial"/>
              </w:rPr>
            </w:pPr>
          </w:p>
          <w:p w14:paraId="1330CC30" w14:textId="77777777" w:rsidR="00EB3F22" w:rsidRDefault="00EB3F22" w:rsidP="00EF604F">
            <w:pPr>
              <w:jc w:val="center"/>
              <w:rPr>
                <w:rFonts w:cs="Arial"/>
              </w:rPr>
            </w:pPr>
          </w:p>
          <w:p w14:paraId="321C77F2" w14:textId="77777777" w:rsidR="00EB3F22" w:rsidRDefault="00EB3F22" w:rsidP="00EF604F">
            <w:pPr>
              <w:jc w:val="center"/>
              <w:rPr>
                <w:rFonts w:cs="Arial"/>
              </w:rPr>
            </w:pPr>
          </w:p>
          <w:p w14:paraId="09325B87" w14:textId="77777777" w:rsidR="00EB3F22" w:rsidRDefault="00EB3F22" w:rsidP="00EF604F">
            <w:pPr>
              <w:jc w:val="center"/>
              <w:rPr>
                <w:rFonts w:cs="Arial"/>
              </w:rPr>
            </w:pPr>
          </w:p>
          <w:p w14:paraId="6BEE10FF" w14:textId="77777777" w:rsidR="00EB3F22" w:rsidRDefault="00EB3F22" w:rsidP="00EF604F">
            <w:pPr>
              <w:jc w:val="center"/>
              <w:rPr>
                <w:rFonts w:cs="Arial"/>
              </w:rPr>
            </w:pPr>
          </w:p>
          <w:p w14:paraId="270F075E" w14:textId="77777777" w:rsidR="00EB3F22" w:rsidRDefault="00EB3F22" w:rsidP="00EF604F">
            <w:pPr>
              <w:jc w:val="center"/>
              <w:rPr>
                <w:rFonts w:cs="Arial"/>
              </w:rPr>
            </w:pPr>
          </w:p>
          <w:p w14:paraId="069A5707" w14:textId="77777777" w:rsidR="00EB3F22" w:rsidRDefault="00EB3F22" w:rsidP="00EF604F">
            <w:pPr>
              <w:jc w:val="center"/>
              <w:rPr>
                <w:rFonts w:cs="Arial"/>
              </w:rPr>
            </w:pPr>
          </w:p>
          <w:p w14:paraId="6A094BA8" w14:textId="77777777" w:rsidR="00EB3F22" w:rsidRDefault="00EB3F22" w:rsidP="00EF604F">
            <w:pPr>
              <w:jc w:val="center"/>
              <w:rPr>
                <w:rFonts w:cs="Arial"/>
              </w:rPr>
            </w:pPr>
          </w:p>
          <w:p w14:paraId="01A85B01" w14:textId="77777777" w:rsidR="00EB3F22" w:rsidRDefault="00EB3F22" w:rsidP="00EF604F">
            <w:pPr>
              <w:jc w:val="center"/>
              <w:rPr>
                <w:rFonts w:cs="Arial"/>
                <w:sz w:val="16"/>
                <w:szCs w:val="16"/>
                <w:vertAlign w:val="subscript"/>
              </w:rPr>
            </w:pPr>
          </w:p>
          <w:p w14:paraId="0141C707" w14:textId="77777777" w:rsidR="002C198A" w:rsidRDefault="002C198A" w:rsidP="00EF604F">
            <w:pPr>
              <w:jc w:val="center"/>
              <w:rPr>
                <w:rFonts w:cs="Arial"/>
              </w:rPr>
            </w:pPr>
          </w:p>
          <w:p w14:paraId="411AA03D" w14:textId="292A68D7" w:rsidR="00991DAC" w:rsidRDefault="00991DAC" w:rsidP="00EF604F">
            <w:pPr>
              <w:jc w:val="center"/>
              <w:rPr>
                <w:rFonts w:cs="Arial"/>
              </w:rPr>
            </w:pPr>
          </w:p>
          <w:p w14:paraId="5B04C650" w14:textId="6138CC78" w:rsidR="00991DAC" w:rsidRDefault="00991DAC" w:rsidP="00EF604F">
            <w:pPr>
              <w:jc w:val="center"/>
              <w:rPr>
                <w:rFonts w:cs="Arial"/>
              </w:rPr>
            </w:pPr>
          </w:p>
          <w:p w14:paraId="5B08F687" w14:textId="01E67835" w:rsidR="00991DAC" w:rsidRDefault="00991DAC" w:rsidP="00EF604F">
            <w:pPr>
              <w:jc w:val="center"/>
              <w:rPr>
                <w:rFonts w:cs="Arial"/>
              </w:rPr>
            </w:pPr>
          </w:p>
          <w:p w14:paraId="019E3098" w14:textId="2CBAF88F" w:rsidR="00991DAC" w:rsidRDefault="00991DAC" w:rsidP="00EF604F">
            <w:pPr>
              <w:jc w:val="center"/>
              <w:rPr>
                <w:rFonts w:cs="Arial"/>
              </w:rPr>
            </w:pPr>
          </w:p>
          <w:p w14:paraId="1BDE5F69" w14:textId="3CFF0132" w:rsidR="00991DAC" w:rsidRDefault="00991DAC" w:rsidP="00EF604F">
            <w:pPr>
              <w:jc w:val="center"/>
              <w:rPr>
                <w:rFonts w:cs="Arial"/>
              </w:rPr>
            </w:pPr>
          </w:p>
          <w:p w14:paraId="1DDDA648" w14:textId="77777777" w:rsidR="00991DAC" w:rsidRDefault="00991DAC" w:rsidP="00EF604F">
            <w:pPr>
              <w:jc w:val="center"/>
              <w:rPr>
                <w:rFonts w:cs="Arial"/>
              </w:rPr>
            </w:pPr>
          </w:p>
          <w:p w14:paraId="5A922582" w14:textId="4BCD31B9" w:rsidR="00991DAC" w:rsidRDefault="00991DAC" w:rsidP="00EF604F">
            <w:pPr>
              <w:jc w:val="center"/>
              <w:rPr>
                <w:rFonts w:cs="Arial"/>
              </w:rPr>
            </w:pPr>
          </w:p>
          <w:p w14:paraId="19F9539C" w14:textId="39D52872" w:rsidR="00991DAC" w:rsidRDefault="00991DAC" w:rsidP="00EF604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SD</w:t>
            </w:r>
          </w:p>
          <w:p w14:paraId="62424BE7" w14:textId="77777777" w:rsidR="00991DAC" w:rsidRDefault="00991DAC" w:rsidP="00EF604F">
            <w:pPr>
              <w:jc w:val="center"/>
              <w:rPr>
                <w:rFonts w:cs="Arial"/>
              </w:rPr>
            </w:pPr>
          </w:p>
          <w:p w14:paraId="161BC405" w14:textId="77777777" w:rsidR="00991DAC" w:rsidRDefault="00991DAC" w:rsidP="00EF604F">
            <w:pPr>
              <w:jc w:val="center"/>
              <w:rPr>
                <w:rFonts w:cs="Arial"/>
              </w:rPr>
            </w:pPr>
          </w:p>
          <w:p w14:paraId="05515CA3" w14:textId="77777777" w:rsidR="00991DAC" w:rsidRDefault="00991DAC" w:rsidP="00EF604F">
            <w:pPr>
              <w:jc w:val="center"/>
              <w:rPr>
                <w:rFonts w:cs="Arial"/>
              </w:rPr>
            </w:pPr>
          </w:p>
          <w:p w14:paraId="5D9883CE" w14:textId="77777777" w:rsidR="00991DAC" w:rsidRDefault="00991DAC" w:rsidP="00EF604F">
            <w:pPr>
              <w:jc w:val="center"/>
              <w:rPr>
                <w:rFonts w:cs="Arial"/>
              </w:rPr>
            </w:pPr>
          </w:p>
          <w:p w14:paraId="4D076C67" w14:textId="77777777" w:rsidR="00991DAC" w:rsidRDefault="00991DAC" w:rsidP="00EF604F">
            <w:pPr>
              <w:jc w:val="center"/>
              <w:rPr>
                <w:rFonts w:cs="Arial"/>
              </w:rPr>
            </w:pPr>
          </w:p>
          <w:p w14:paraId="31ABDC2D" w14:textId="77777777" w:rsidR="00991DAC" w:rsidRDefault="00991DAC" w:rsidP="00EF604F">
            <w:pPr>
              <w:jc w:val="center"/>
              <w:rPr>
                <w:rFonts w:cs="Arial"/>
              </w:rPr>
            </w:pPr>
          </w:p>
          <w:p w14:paraId="0250168F" w14:textId="417D7A2D" w:rsidR="002C198A" w:rsidRDefault="002C198A" w:rsidP="00EF604F">
            <w:pPr>
              <w:jc w:val="center"/>
              <w:rPr>
                <w:rFonts w:cs="Arial"/>
              </w:rPr>
            </w:pPr>
          </w:p>
          <w:p w14:paraId="05C4E53F" w14:textId="6D9B4DA4" w:rsidR="00991DAC" w:rsidRDefault="00991DAC" w:rsidP="00EF604F">
            <w:pPr>
              <w:jc w:val="center"/>
              <w:rPr>
                <w:rFonts w:cs="Arial"/>
              </w:rPr>
            </w:pPr>
          </w:p>
          <w:p w14:paraId="79FE8FC6" w14:textId="35DEA13B" w:rsidR="00991DAC" w:rsidRDefault="00991DAC" w:rsidP="00EF604F">
            <w:pPr>
              <w:jc w:val="center"/>
              <w:rPr>
                <w:rFonts w:cs="Arial"/>
              </w:rPr>
            </w:pPr>
          </w:p>
          <w:p w14:paraId="38DC297A" w14:textId="71300D60" w:rsidR="00991DAC" w:rsidRDefault="00991DAC" w:rsidP="00EF604F">
            <w:pPr>
              <w:jc w:val="center"/>
              <w:rPr>
                <w:rFonts w:cs="Arial"/>
              </w:rPr>
            </w:pPr>
          </w:p>
          <w:p w14:paraId="5B7E16D5" w14:textId="0F3EC612" w:rsidR="00991DAC" w:rsidRDefault="00991DAC" w:rsidP="00EF604F">
            <w:pPr>
              <w:jc w:val="center"/>
              <w:rPr>
                <w:rFonts w:cs="Arial"/>
              </w:rPr>
            </w:pPr>
          </w:p>
          <w:p w14:paraId="76414819" w14:textId="4177E3B0" w:rsidR="00991DAC" w:rsidRDefault="00991DAC" w:rsidP="00EF604F">
            <w:pPr>
              <w:jc w:val="center"/>
              <w:rPr>
                <w:rFonts w:cs="Arial"/>
              </w:rPr>
            </w:pPr>
          </w:p>
          <w:p w14:paraId="2F66B37A" w14:textId="12000F50" w:rsidR="00991DAC" w:rsidRDefault="00991DAC" w:rsidP="00EF604F">
            <w:pPr>
              <w:jc w:val="center"/>
              <w:rPr>
                <w:rFonts w:cs="Arial"/>
              </w:rPr>
            </w:pPr>
          </w:p>
          <w:p w14:paraId="27582830" w14:textId="7C0A6EC8" w:rsidR="00991DAC" w:rsidRDefault="00991DAC" w:rsidP="00EF604F">
            <w:pPr>
              <w:jc w:val="center"/>
              <w:rPr>
                <w:rFonts w:cs="Arial"/>
              </w:rPr>
            </w:pPr>
          </w:p>
          <w:p w14:paraId="3748FB73" w14:textId="05E329F2" w:rsidR="00991DAC" w:rsidRDefault="00991DAC" w:rsidP="00EF604F">
            <w:pPr>
              <w:jc w:val="center"/>
              <w:rPr>
                <w:rFonts w:cs="Arial"/>
              </w:rPr>
            </w:pPr>
          </w:p>
          <w:p w14:paraId="76CCE11B" w14:textId="2CE4D1DB" w:rsidR="00991DAC" w:rsidRDefault="00991DAC" w:rsidP="00EF604F">
            <w:pPr>
              <w:jc w:val="center"/>
              <w:rPr>
                <w:rFonts w:cs="Arial"/>
              </w:rPr>
            </w:pPr>
          </w:p>
          <w:p w14:paraId="61537A93" w14:textId="5A924632" w:rsidR="00991DAC" w:rsidRDefault="00991DAC" w:rsidP="00EF604F">
            <w:pPr>
              <w:jc w:val="center"/>
              <w:rPr>
                <w:rFonts w:cs="Arial"/>
              </w:rPr>
            </w:pPr>
          </w:p>
          <w:p w14:paraId="389BE27A" w14:textId="3995EF1D" w:rsidR="00991DAC" w:rsidRDefault="00991DAC" w:rsidP="00EF604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MJ</w:t>
            </w:r>
          </w:p>
          <w:p w14:paraId="1C9682B0" w14:textId="3E5A3CD2" w:rsidR="002C198A" w:rsidRDefault="002C198A" w:rsidP="00EF604F">
            <w:pPr>
              <w:jc w:val="center"/>
              <w:rPr>
                <w:rFonts w:cs="Arial"/>
              </w:rPr>
            </w:pPr>
          </w:p>
          <w:p w14:paraId="26DC14B0" w14:textId="641279F4" w:rsidR="00E62731" w:rsidRDefault="00E62731" w:rsidP="00EF604F">
            <w:pPr>
              <w:jc w:val="center"/>
              <w:rPr>
                <w:rFonts w:cs="Arial"/>
              </w:rPr>
            </w:pPr>
          </w:p>
          <w:p w14:paraId="33DD7390" w14:textId="77777777" w:rsidR="00E62731" w:rsidRDefault="00E62731" w:rsidP="00EF604F">
            <w:pPr>
              <w:jc w:val="center"/>
              <w:rPr>
                <w:rFonts w:cs="Arial"/>
              </w:rPr>
            </w:pPr>
          </w:p>
          <w:p w14:paraId="5520573A" w14:textId="77777777" w:rsidR="002C198A" w:rsidRDefault="002C198A" w:rsidP="00EF604F">
            <w:pPr>
              <w:jc w:val="center"/>
              <w:rPr>
                <w:rFonts w:cs="Arial"/>
              </w:rPr>
            </w:pPr>
          </w:p>
          <w:p w14:paraId="54BF3C3D" w14:textId="77777777" w:rsidR="002C198A" w:rsidRDefault="002C198A" w:rsidP="00EF604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MJ</w:t>
            </w:r>
          </w:p>
          <w:p w14:paraId="4776C6C7" w14:textId="77777777" w:rsidR="002C198A" w:rsidRDefault="002C198A" w:rsidP="00EF604F">
            <w:pPr>
              <w:jc w:val="center"/>
              <w:rPr>
                <w:rFonts w:cs="Arial"/>
              </w:rPr>
            </w:pPr>
          </w:p>
          <w:p w14:paraId="32B4993C" w14:textId="77777777" w:rsidR="002C198A" w:rsidRDefault="002C198A" w:rsidP="00EF604F">
            <w:pPr>
              <w:jc w:val="center"/>
              <w:rPr>
                <w:rFonts w:cs="Arial"/>
              </w:rPr>
            </w:pPr>
          </w:p>
          <w:p w14:paraId="797DB4E1" w14:textId="213C690A" w:rsidR="002C198A" w:rsidRDefault="00991DAC" w:rsidP="00EF604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NE</w:t>
            </w:r>
          </w:p>
          <w:p w14:paraId="66910BD4" w14:textId="77777777" w:rsidR="002C198A" w:rsidRDefault="002C198A" w:rsidP="00EF604F">
            <w:pPr>
              <w:jc w:val="center"/>
              <w:rPr>
                <w:rFonts w:cs="Arial"/>
              </w:rPr>
            </w:pPr>
          </w:p>
          <w:p w14:paraId="657FBA07" w14:textId="77777777" w:rsidR="002C198A" w:rsidRDefault="002C198A" w:rsidP="00EF604F">
            <w:pPr>
              <w:jc w:val="center"/>
              <w:rPr>
                <w:rFonts w:cs="Arial"/>
              </w:rPr>
            </w:pPr>
          </w:p>
          <w:p w14:paraId="70107B9A" w14:textId="338B0CBC" w:rsidR="002C198A" w:rsidRDefault="00991DAC" w:rsidP="00EF604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MJ</w:t>
            </w:r>
          </w:p>
          <w:p w14:paraId="7E2A7869" w14:textId="77777777" w:rsidR="00E62731" w:rsidRDefault="00E62731" w:rsidP="00EF604F">
            <w:pPr>
              <w:jc w:val="center"/>
              <w:rPr>
                <w:rFonts w:cs="Arial"/>
              </w:rPr>
            </w:pPr>
          </w:p>
          <w:p w14:paraId="4362B3B6" w14:textId="77777777" w:rsidR="002C198A" w:rsidRDefault="002C198A" w:rsidP="00EF604F">
            <w:pPr>
              <w:jc w:val="center"/>
              <w:rPr>
                <w:rFonts w:cs="Arial"/>
              </w:rPr>
            </w:pPr>
          </w:p>
          <w:p w14:paraId="36C09B77" w14:textId="77777777" w:rsidR="002C198A" w:rsidRDefault="002C198A" w:rsidP="00EF604F">
            <w:pPr>
              <w:jc w:val="center"/>
              <w:rPr>
                <w:rFonts w:cs="Arial"/>
              </w:rPr>
            </w:pPr>
          </w:p>
          <w:p w14:paraId="1618ECEA" w14:textId="77777777" w:rsidR="002C198A" w:rsidRDefault="002C198A" w:rsidP="00EF604F">
            <w:pPr>
              <w:jc w:val="center"/>
              <w:rPr>
                <w:rFonts w:cs="Arial"/>
              </w:rPr>
            </w:pPr>
          </w:p>
          <w:p w14:paraId="554587D3" w14:textId="16541E1A" w:rsidR="002C198A" w:rsidRDefault="00991DAC" w:rsidP="00EF604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MJ</w:t>
            </w:r>
          </w:p>
          <w:p w14:paraId="67789A0B" w14:textId="77777777" w:rsidR="002C198A" w:rsidRDefault="002C198A" w:rsidP="00EF604F">
            <w:pPr>
              <w:jc w:val="center"/>
              <w:rPr>
                <w:rFonts w:cs="Arial"/>
              </w:rPr>
            </w:pPr>
          </w:p>
          <w:p w14:paraId="18BA8385" w14:textId="77777777" w:rsidR="002C198A" w:rsidRDefault="002C198A" w:rsidP="00EF604F">
            <w:pPr>
              <w:jc w:val="center"/>
              <w:rPr>
                <w:rFonts w:cs="Arial"/>
              </w:rPr>
            </w:pPr>
          </w:p>
          <w:p w14:paraId="465451E5" w14:textId="6C96E2C8" w:rsidR="002C198A" w:rsidRDefault="00991DAC" w:rsidP="00EF604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MJ</w:t>
            </w:r>
          </w:p>
          <w:p w14:paraId="2BD68A18" w14:textId="77777777" w:rsidR="002C198A" w:rsidRDefault="002C198A" w:rsidP="00EF604F">
            <w:pPr>
              <w:jc w:val="center"/>
              <w:rPr>
                <w:rFonts w:cs="Arial"/>
              </w:rPr>
            </w:pPr>
          </w:p>
          <w:p w14:paraId="607C94A2" w14:textId="77777777" w:rsidR="002C198A" w:rsidRDefault="002C198A" w:rsidP="00EF604F">
            <w:pPr>
              <w:jc w:val="center"/>
              <w:rPr>
                <w:rFonts w:cs="Arial"/>
              </w:rPr>
            </w:pPr>
          </w:p>
          <w:p w14:paraId="265EE37E" w14:textId="77777777" w:rsidR="002C198A" w:rsidRDefault="002C198A" w:rsidP="00EF604F">
            <w:pPr>
              <w:jc w:val="center"/>
              <w:rPr>
                <w:rFonts w:cs="Arial"/>
              </w:rPr>
            </w:pPr>
          </w:p>
          <w:p w14:paraId="214A2E0B" w14:textId="77777777" w:rsidR="002C198A" w:rsidRDefault="002C198A" w:rsidP="00EF604F">
            <w:pPr>
              <w:jc w:val="center"/>
              <w:rPr>
                <w:rFonts w:cs="Arial"/>
              </w:rPr>
            </w:pPr>
          </w:p>
          <w:p w14:paraId="35D52A99" w14:textId="1D28337C" w:rsidR="002C198A" w:rsidRDefault="00991DAC" w:rsidP="00EF604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GA</w:t>
            </w:r>
          </w:p>
          <w:p w14:paraId="4DCFF7D0" w14:textId="77777777" w:rsidR="002C198A" w:rsidRDefault="002C198A" w:rsidP="00EF604F">
            <w:pPr>
              <w:jc w:val="center"/>
              <w:rPr>
                <w:rFonts w:cs="Arial"/>
              </w:rPr>
            </w:pPr>
          </w:p>
          <w:p w14:paraId="3E62C44C" w14:textId="77777777" w:rsidR="002C198A" w:rsidRDefault="002C198A" w:rsidP="00EF604F">
            <w:pPr>
              <w:jc w:val="center"/>
              <w:rPr>
                <w:rFonts w:cs="Arial"/>
              </w:rPr>
            </w:pPr>
          </w:p>
          <w:p w14:paraId="6E117A5D" w14:textId="77777777" w:rsidR="002C198A" w:rsidRDefault="002C198A" w:rsidP="00EF604F">
            <w:pPr>
              <w:jc w:val="center"/>
              <w:rPr>
                <w:rFonts w:cs="Arial"/>
              </w:rPr>
            </w:pPr>
          </w:p>
          <w:p w14:paraId="48D0C03B" w14:textId="77777777" w:rsidR="002C198A" w:rsidRDefault="002C198A" w:rsidP="00EF604F">
            <w:pPr>
              <w:jc w:val="center"/>
              <w:rPr>
                <w:rFonts w:cs="Arial"/>
              </w:rPr>
            </w:pPr>
          </w:p>
          <w:p w14:paraId="0B6B72DA" w14:textId="77777777" w:rsidR="002C198A" w:rsidRDefault="002C198A" w:rsidP="00EF604F">
            <w:pPr>
              <w:jc w:val="center"/>
              <w:rPr>
                <w:rFonts w:cs="Arial"/>
              </w:rPr>
            </w:pPr>
          </w:p>
          <w:p w14:paraId="5F9CDB62" w14:textId="77777777" w:rsidR="002C198A" w:rsidRDefault="002D62DB" w:rsidP="00EF604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DF/</w:t>
            </w:r>
          </w:p>
          <w:p w14:paraId="72FE4188" w14:textId="505C8C70" w:rsidR="002D62DB" w:rsidRPr="00EF604F" w:rsidRDefault="002D62DB" w:rsidP="00EF604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RP</w:t>
            </w:r>
          </w:p>
        </w:tc>
      </w:tr>
    </w:tbl>
    <w:p w14:paraId="665FF9D6" w14:textId="77777777" w:rsidR="00711E96" w:rsidRDefault="00711E96" w:rsidP="003331F3">
      <w:pPr>
        <w:jc w:val="center"/>
        <w:rPr>
          <w:b/>
        </w:rPr>
      </w:pPr>
    </w:p>
    <w:p w14:paraId="0B007FAE" w14:textId="77777777" w:rsidR="00711E96" w:rsidRDefault="00711E96" w:rsidP="003331F3">
      <w:pPr>
        <w:jc w:val="center"/>
        <w:rPr>
          <w:b/>
        </w:rPr>
      </w:pPr>
    </w:p>
    <w:p w14:paraId="2D2EF022" w14:textId="77777777" w:rsidR="00EF6AF6" w:rsidRDefault="00EF6AF6" w:rsidP="003331F3">
      <w:pPr>
        <w:jc w:val="center"/>
        <w:rPr>
          <w:b/>
        </w:rPr>
      </w:pPr>
    </w:p>
    <w:p w14:paraId="7CBF0B7C" w14:textId="77777777" w:rsidR="00EF6AF6" w:rsidRDefault="00EF6AF6" w:rsidP="003331F3">
      <w:pPr>
        <w:jc w:val="center"/>
        <w:rPr>
          <w:b/>
        </w:rPr>
      </w:pPr>
    </w:p>
    <w:p w14:paraId="48288AA8" w14:textId="77777777" w:rsidR="00EF6AF6" w:rsidRDefault="00EF6AF6" w:rsidP="003331F3">
      <w:pPr>
        <w:jc w:val="center"/>
        <w:rPr>
          <w:b/>
        </w:rPr>
      </w:pPr>
    </w:p>
    <w:p w14:paraId="565C3D8D" w14:textId="77777777" w:rsidR="00EF6AF6" w:rsidRDefault="00EF6AF6" w:rsidP="003331F3">
      <w:pPr>
        <w:jc w:val="center"/>
        <w:rPr>
          <w:b/>
        </w:rPr>
      </w:pPr>
    </w:p>
    <w:p w14:paraId="2BB220FE" w14:textId="77777777" w:rsidR="00EF6AF6" w:rsidRDefault="00EF6AF6" w:rsidP="003331F3">
      <w:pPr>
        <w:jc w:val="center"/>
        <w:rPr>
          <w:b/>
        </w:rPr>
      </w:pPr>
    </w:p>
    <w:p w14:paraId="2F938C02" w14:textId="2FD42365" w:rsidR="00CA33F5" w:rsidRDefault="00CA33F5" w:rsidP="00CA33F5">
      <w:pPr>
        <w:pStyle w:val="Title"/>
        <w:ind w:left="360"/>
        <w:rPr>
          <w:bCs w:val="0"/>
          <w:sz w:val="22"/>
          <w:szCs w:val="22"/>
          <w:lang w:val="en-GB"/>
        </w:rPr>
      </w:pPr>
      <w:r>
        <w:rPr>
          <w:bCs w:val="0"/>
          <w:sz w:val="22"/>
          <w:szCs w:val="22"/>
          <w:lang w:val="en-GB"/>
        </w:rPr>
        <w:lastRenderedPageBreak/>
        <w:t xml:space="preserve">Appendix A </w:t>
      </w:r>
    </w:p>
    <w:p w14:paraId="785EA73D" w14:textId="6242CF49" w:rsidR="00CA33F5" w:rsidRDefault="00CA33F5" w:rsidP="00CA33F5">
      <w:pPr>
        <w:pStyle w:val="Title"/>
        <w:ind w:left="360"/>
        <w:rPr>
          <w:bCs w:val="0"/>
          <w:sz w:val="22"/>
          <w:szCs w:val="22"/>
          <w:lang w:val="en-GB"/>
        </w:rPr>
      </w:pPr>
    </w:p>
    <w:p w14:paraId="381714BD" w14:textId="1039B63C" w:rsidR="00CA33F5" w:rsidRPr="00CA33F5" w:rsidRDefault="00CA33F5" w:rsidP="00CA33F5">
      <w:pPr>
        <w:pStyle w:val="Title"/>
        <w:ind w:left="360"/>
        <w:rPr>
          <w:bCs w:val="0"/>
          <w:sz w:val="22"/>
          <w:szCs w:val="22"/>
          <w:lang w:val="en-GB"/>
        </w:rPr>
      </w:pPr>
      <w:r>
        <w:rPr>
          <w:bCs w:val="0"/>
          <w:sz w:val="22"/>
          <w:szCs w:val="22"/>
          <w:lang w:val="en-GB"/>
        </w:rPr>
        <w:t>Financial Report</w:t>
      </w:r>
    </w:p>
    <w:p w14:paraId="1B5B790C" w14:textId="77777777" w:rsidR="00CA33F5" w:rsidRPr="00CA33F5" w:rsidRDefault="00CA33F5" w:rsidP="00CA33F5">
      <w:pPr>
        <w:pStyle w:val="Title"/>
        <w:ind w:left="360"/>
        <w:jc w:val="left"/>
        <w:rPr>
          <w:b w:val="0"/>
          <w:sz w:val="22"/>
          <w:szCs w:val="22"/>
        </w:rPr>
      </w:pPr>
    </w:p>
    <w:p w14:paraId="0983DC32" w14:textId="4A6EE532" w:rsidR="00CA33F5" w:rsidRPr="00E70EC8" w:rsidRDefault="00CA33F5" w:rsidP="00CA33F5">
      <w:pPr>
        <w:pStyle w:val="Title"/>
        <w:numPr>
          <w:ilvl w:val="0"/>
          <w:numId w:val="22"/>
        </w:numPr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  <w:u w:val="single"/>
        </w:rPr>
        <w:t>HSBC main a/c</w:t>
      </w:r>
    </w:p>
    <w:p w14:paraId="22A331DF" w14:textId="77777777" w:rsidR="00CA33F5" w:rsidRPr="00C3129B" w:rsidRDefault="00CA33F5" w:rsidP="00CA33F5">
      <w:pPr>
        <w:pStyle w:val="Title"/>
        <w:ind w:left="72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Transactions since the Parish Council meeting on 5</w:t>
      </w:r>
      <w:r w:rsidRPr="004E7144">
        <w:rPr>
          <w:b w:val="0"/>
          <w:sz w:val="22"/>
          <w:szCs w:val="22"/>
          <w:vertAlign w:val="superscript"/>
        </w:rPr>
        <w:t>th</w:t>
      </w:r>
      <w:r>
        <w:rPr>
          <w:b w:val="0"/>
          <w:sz w:val="22"/>
          <w:szCs w:val="22"/>
        </w:rPr>
        <w:t xml:space="preserve"> November 2019 have been as follows:</w:t>
      </w:r>
    </w:p>
    <w:tbl>
      <w:tblPr>
        <w:tblW w:w="8421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4280"/>
        <w:gridCol w:w="1086"/>
        <w:gridCol w:w="1212"/>
      </w:tblGrid>
      <w:tr w:rsidR="00CA33F5" w:rsidRPr="000659AD" w14:paraId="5D756692" w14:textId="77777777" w:rsidTr="00A2461C">
        <w:trPr>
          <w:trHeight w:val="263"/>
        </w:trPr>
        <w:tc>
          <w:tcPr>
            <w:tcW w:w="1843" w:type="dxa"/>
            <w:tcBorders>
              <w:bottom w:val="single" w:sz="4" w:space="0" w:color="000000" w:themeColor="text1"/>
            </w:tcBorders>
          </w:tcPr>
          <w:p w14:paraId="69BD0B54" w14:textId="77777777" w:rsidR="00CA33F5" w:rsidRPr="000659AD" w:rsidRDefault="00CA33F5" w:rsidP="00A2461C">
            <w:pPr>
              <w:pStyle w:val="Title"/>
              <w:rPr>
                <w:b w:val="0"/>
                <w:sz w:val="22"/>
                <w:szCs w:val="22"/>
              </w:rPr>
            </w:pPr>
            <w:r w:rsidRPr="000659AD">
              <w:rPr>
                <w:b w:val="0"/>
                <w:sz w:val="22"/>
                <w:szCs w:val="22"/>
              </w:rPr>
              <w:t>Date</w:t>
            </w:r>
          </w:p>
        </w:tc>
        <w:tc>
          <w:tcPr>
            <w:tcW w:w="4280" w:type="dxa"/>
            <w:tcBorders>
              <w:bottom w:val="single" w:sz="4" w:space="0" w:color="000000" w:themeColor="text1"/>
            </w:tcBorders>
          </w:tcPr>
          <w:p w14:paraId="1468951F" w14:textId="77777777" w:rsidR="00CA33F5" w:rsidRPr="000659AD" w:rsidRDefault="00CA33F5" w:rsidP="00A2461C">
            <w:pPr>
              <w:pStyle w:val="Title"/>
              <w:rPr>
                <w:b w:val="0"/>
                <w:sz w:val="22"/>
                <w:szCs w:val="22"/>
              </w:rPr>
            </w:pPr>
            <w:r w:rsidRPr="000659AD">
              <w:rPr>
                <w:b w:val="0"/>
                <w:sz w:val="22"/>
                <w:szCs w:val="22"/>
              </w:rPr>
              <w:t>Details</w:t>
            </w:r>
          </w:p>
        </w:tc>
        <w:tc>
          <w:tcPr>
            <w:tcW w:w="1086" w:type="dxa"/>
            <w:tcBorders>
              <w:bottom w:val="single" w:sz="4" w:space="0" w:color="000000" w:themeColor="text1"/>
            </w:tcBorders>
          </w:tcPr>
          <w:p w14:paraId="0B2D868E" w14:textId="77777777" w:rsidR="00CA33F5" w:rsidRPr="000659AD" w:rsidRDefault="00CA33F5" w:rsidP="00A2461C">
            <w:pPr>
              <w:pStyle w:val="Title"/>
              <w:rPr>
                <w:b w:val="0"/>
                <w:sz w:val="22"/>
                <w:szCs w:val="22"/>
              </w:rPr>
            </w:pPr>
            <w:r w:rsidRPr="000659AD">
              <w:rPr>
                <w:b w:val="0"/>
                <w:sz w:val="22"/>
                <w:szCs w:val="22"/>
              </w:rPr>
              <w:t>Receipts</w:t>
            </w:r>
          </w:p>
        </w:tc>
        <w:tc>
          <w:tcPr>
            <w:tcW w:w="1212" w:type="dxa"/>
            <w:tcBorders>
              <w:bottom w:val="single" w:sz="4" w:space="0" w:color="000000" w:themeColor="text1"/>
            </w:tcBorders>
          </w:tcPr>
          <w:p w14:paraId="6C8FA337" w14:textId="77777777" w:rsidR="00CA33F5" w:rsidRPr="000659AD" w:rsidRDefault="00CA33F5" w:rsidP="00A2461C">
            <w:pPr>
              <w:pStyle w:val="Title"/>
              <w:rPr>
                <w:b w:val="0"/>
                <w:sz w:val="22"/>
                <w:szCs w:val="22"/>
              </w:rPr>
            </w:pPr>
            <w:r w:rsidRPr="000659AD">
              <w:rPr>
                <w:b w:val="0"/>
                <w:sz w:val="22"/>
                <w:szCs w:val="22"/>
              </w:rPr>
              <w:t>Payments</w:t>
            </w:r>
          </w:p>
        </w:tc>
      </w:tr>
      <w:tr w:rsidR="00CA33F5" w:rsidRPr="000659AD" w14:paraId="70C1D28A" w14:textId="77777777" w:rsidTr="00A2461C">
        <w:trPr>
          <w:trHeight w:val="241"/>
        </w:trPr>
        <w:tc>
          <w:tcPr>
            <w:tcW w:w="1843" w:type="dxa"/>
            <w:tcBorders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14:paraId="7BECD6F6" w14:textId="77777777" w:rsidR="00CA33F5" w:rsidRDefault="00CA33F5" w:rsidP="00A2461C">
            <w:pPr>
              <w:pStyle w:val="Title"/>
              <w:ind w:right="34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09 November</w:t>
            </w:r>
          </w:p>
        </w:tc>
        <w:tc>
          <w:tcPr>
            <w:tcW w:w="4280" w:type="dxa"/>
            <w:tcBorders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14:paraId="47FF9919" w14:textId="77777777" w:rsidR="00CA33F5" w:rsidRDefault="00CA33F5" w:rsidP="00A2461C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Room hire for meetings in May, July, September and November</w:t>
            </w:r>
          </w:p>
        </w:tc>
        <w:tc>
          <w:tcPr>
            <w:tcW w:w="1086" w:type="dxa"/>
            <w:tcBorders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14:paraId="33A12621" w14:textId="77777777" w:rsidR="00CA33F5" w:rsidRPr="000659AD" w:rsidRDefault="00CA33F5" w:rsidP="00A2461C">
            <w:pPr>
              <w:pStyle w:val="Title"/>
              <w:jc w:val="right"/>
              <w:rPr>
                <w:b w:val="0"/>
                <w:sz w:val="22"/>
                <w:szCs w:val="22"/>
              </w:rPr>
            </w:pPr>
          </w:p>
        </w:tc>
        <w:tc>
          <w:tcPr>
            <w:tcW w:w="1212" w:type="dxa"/>
            <w:tcBorders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bottom"/>
          </w:tcPr>
          <w:p w14:paraId="484095DB" w14:textId="77777777" w:rsidR="00CA33F5" w:rsidRDefault="00CA33F5" w:rsidP="00A2461C">
            <w:pPr>
              <w:pStyle w:val="Title"/>
              <w:jc w:val="righ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40.00</w:t>
            </w:r>
          </w:p>
        </w:tc>
      </w:tr>
      <w:tr w:rsidR="00CA33F5" w:rsidRPr="000659AD" w14:paraId="16F685C4" w14:textId="77777777" w:rsidTr="00A2461C">
        <w:trPr>
          <w:trHeight w:val="263"/>
        </w:trPr>
        <w:tc>
          <w:tcPr>
            <w:tcW w:w="1843" w:type="dxa"/>
            <w:tcBorders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14:paraId="56B6EC1F" w14:textId="77777777" w:rsidR="00CA33F5" w:rsidRDefault="00CA33F5" w:rsidP="00A2461C">
            <w:pPr>
              <w:pStyle w:val="Title"/>
              <w:ind w:right="34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27 November</w:t>
            </w:r>
          </w:p>
        </w:tc>
        <w:tc>
          <w:tcPr>
            <w:tcW w:w="4280" w:type="dxa"/>
            <w:tcBorders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14:paraId="428D41FF" w14:textId="77777777" w:rsidR="00CA33F5" w:rsidRDefault="00CA33F5" w:rsidP="00A2461C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Parish clerk’s salary Oct to Dec</w:t>
            </w:r>
          </w:p>
        </w:tc>
        <w:tc>
          <w:tcPr>
            <w:tcW w:w="1086" w:type="dxa"/>
            <w:tcBorders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14:paraId="40299A38" w14:textId="77777777" w:rsidR="00CA33F5" w:rsidRPr="000659AD" w:rsidRDefault="00CA33F5" w:rsidP="00A2461C">
            <w:pPr>
              <w:pStyle w:val="Title"/>
              <w:jc w:val="right"/>
              <w:rPr>
                <w:b w:val="0"/>
                <w:sz w:val="22"/>
                <w:szCs w:val="22"/>
              </w:rPr>
            </w:pPr>
          </w:p>
        </w:tc>
        <w:tc>
          <w:tcPr>
            <w:tcW w:w="1212" w:type="dxa"/>
            <w:tcBorders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14:paraId="170E343B" w14:textId="77777777" w:rsidR="00CA33F5" w:rsidRDefault="00CA33F5" w:rsidP="00A2461C">
            <w:pPr>
              <w:pStyle w:val="Title"/>
              <w:jc w:val="righ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320.00</w:t>
            </w:r>
          </w:p>
        </w:tc>
      </w:tr>
      <w:tr w:rsidR="00CA33F5" w:rsidRPr="000659AD" w14:paraId="662A550B" w14:textId="77777777" w:rsidTr="00A2461C">
        <w:trPr>
          <w:trHeight w:val="263"/>
        </w:trPr>
        <w:tc>
          <w:tcPr>
            <w:tcW w:w="1843" w:type="dxa"/>
            <w:tcBorders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14:paraId="0A766AE0" w14:textId="77777777" w:rsidR="00CA33F5" w:rsidRDefault="00CA33F5" w:rsidP="00A2461C">
            <w:pPr>
              <w:pStyle w:val="Title"/>
              <w:ind w:right="34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27 November</w:t>
            </w:r>
          </w:p>
        </w:tc>
        <w:tc>
          <w:tcPr>
            <w:tcW w:w="4280" w:type="dxa"/>
            <w:tcBorders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14:paraId="7BEECF77" w14:textId="77777777" w:rsidR="00CA33F5" w:rsidRDefault="00CA33F5" w:rsidP="00A2461C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Toner for Samsung printer</w:t>
            </w:r>
          </w:p>
        </w:tc>
        <w:tc>
          <w:tcPr>
            <w:tcW w:w="1086" w:type="dxa"/>
            <w:tcBorders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14:paraId="1399FBFF" w14:textId="77777777" w:rsidR="00CA33F5" w:rsidRPr="000659AD" w:rsidRDefault="00CA33F5" w:rsidP="00A2461C">
            <w:pPr>
              <w:pStyle w:val="Title"/>
              <w:jc w:val="right"/>
              <w:rPr>
                <w:b w:val="0"/>
                <w:sz w:val="22"/>
                <w:szCs w:val="22"/>
              </w:rPr>
            </w:pPr>
          </w:p>
        </w:tc>
        <w:tc>
          <w:tcPr>
            <w:tcW w:w="1212" w:type="dxa"/>
            <w:tcBorders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14:paraId="1565318B" w14:textId="77777777" w:rsidR="00CA33F5" w:rsidRDefault="00CA33F5" w:rsidP="00A2461C">
            <w:pPr>
              <w:pStyle w:val="Title"/>
              <w:jc w:val="righ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32.99</w:t>
            </w:r>
          </w:p>
        </w:tc>
      </w:tr>
      <w:tr w:rsidR="00CA33F5" w:rsidRPr="000659AD" w14:paraId="4D554A62" w14:textId="77777777" w:rsidTr="00A2461C">
        <w:trPr>
          <w:trHeight w:val="273"/>
        </w:trPr>
        <w:tc>
          <w:tcPr>
            <w:tcW w:w="1843" w:type="dxa"/>
            <w:tcBorders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14:paraId="010D8601" w14:textId="77777777" w:rsidR="00CA33F5" w:rsidRDefault="00CA33F5" w:rsidP="00A2461C">
            <w:pPr>
              <w:pStyle w:val="Title"/>
              <w:ind w:right="34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 December</w:t>
            </w:r>
          </w:p>
        </w:tc>
        <w:tc>
          <w:tcPr>
            <w:tcW w:w="4280" w:type="dxa"/>
            <w:tcBorders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14:paraId="7EDA8344" w14:textId="77777777" w:rsidR="00CA33F5" w:rsidRDefault="00CA33F5" w:rsidP="00A2461C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Society of Local Council Clerks</w:t>
            </w:r>
          </w:p>
        </w:tc>
        <w:tc>
          <w:tcPr>
            <w:tcW w:w="1086" w:type="dxa"/>
            <w:tcBorders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14:paraId="1FEABCAB" w14:textId="77777777" w:rsidR="00CA33F5" w:rsidRPr="000659AD" w:rsidRDefault="00CA33F5" w:rsidP="00A2461C">
            <w:pPr>
              <w:pStyle w:val="Title"/>
              <w:jc w:val="right"/>
              <w:rPr>
                <w:b w:val="0"/>
                <w:sz w:val="22"/>
                <w:szCs w:val="22"/>
              </w:rPr>
            </w:pPr>
          </w:p>
        </w:tc>
        <w:tc>
          <w:tcPr>
            <w:tcW w:w="1212" w:type="dxa"/>
            <w:tcBorders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14:paraId="0B54BFF8" w14:textId="77777777" w:rsidR="00CA33F5" w:rsidRDefault="00CA33F5" w:rsidP="00A2461C">
            <w:pPr>
              <w:pStyle w:val="Title"/>
              <w:jc w:val="righ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65.00</w:t>
            </w:r>
          </w:p>
        </w:tc>
      </w:tr>
      <w:tr w:rsidR="00CA33F5" w:rsidRPr="000659AD" w14:paraId="124710C9" w14:textId="77777777" w:rsidTr="00A2461C">
        <w:trPr>
          <w:trHeight w:val="263"/>
        </w:trPr>
        <w:tc>
          <w:tcPr>
            <w:tcW w:w="1843" w:type="dxa"/>
            <w:tcBorders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14:paraId="5C1381C5" w14:textId="77777777" w:rsidR="00CA33F5" w:rsidRDefault="00CA33F5" w:rsidP="00A2461C">
            <w:pPr>
              <w:pStyle w:val="Title"/>
              <w:ind w:right="34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 December</w:t>
            </w:r>
          </w:p>
        </w:tc>
        <w:tc>
          <w:tcPr>
            <w:tcW w:w="4280" w:type="dxa"/>
            <w:tcBorders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14:paraId="7366392E" w14:textId="77777777" w:rsidR="00CA33F5" w:rsidRDefault="00CA33F5" w:rsidP="00A2461C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Association of Local Council Clerks</w:t>
            </w:r>
          </w:p>
        </w:tc>
        <w:tc>
          <w:tcPr>
            <w:tcW w:w="1086" w:type="dxa"/>
            <w:tcBorders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14:paraId="33AC9904" w14:textId="77777777" w:rsidR="00CA33F5" w:rsidRPr="000659AD" w:rsidRDefault="00CA33F5" w:rsidP="00A2461C">
            <w:pPr>
              <w:pStyle w:val="Title"/>
              <w:jc w:val="right"/>
              <w:rPr>
                <w:b w:val="0"/>
                <w:sz w:val="22"/>
                <w:szCs w:val="22"/>
              </w:rPr>
            </w:pPr>
          </w:p>
        </w:tc>
        <w:tc>
          <w:tcPr>
            <w:tcW w:w="1212" w:type="dxa"/>
            <w:tcBorders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14:paraId="7F76F94E" w14:textId="77777777" w:rsidR="00CA33F5" w:rsidRDefault="00CA33F5" w:rsidP="00A2461C">
            <w:pPr>
              <w:pStyle w:val="Title"/>
              <w:jc w:val="righ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40.00</w:t>
            </w:r>
          </w:p>
        </w:tc>
      </w:tr>
      <w:tr w:rsidR="00CA33F5" w:rsidRPr="000659AD" w14:paraId="4D32576A" w14:textId="77777777" w:rsidTr="00A2461C">
        <w:trPr>
          <w:trHeight w:val="263"/>
        </w:trPr>
        <w:tc>
          <w:tcPr>
            <w:tcW w:w="1843" w:type="dxa"/>
            <w:tcBorders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14:paraId="4B5BB4C7" w14:textId="77777777" w:rsidR="00CA33F5" w:rsidRDefault="00CA33F5" w:rsidP="00A2461C">
            <w:pPr>
              <w:pStyle w:val="Title"/>
              <w:ind w:right="34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 December</w:t>
            </w:r>
          </w:p>
        </w:tc>
        <w:tc>
          <w:tcPr>
            <w:tcW w:w="4280" w:type="dxa"/>
            <w:tcBorders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14:paraId="18331441" w14:textId="77777777" w:rsidR="00CA33F5" w:rsidRDefault="00CA33F5" w:rsidP="00A2461C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Campaign to Protect Rural England</w:t>
            </w:r>
          </w:p>
        </w:tc>
        <w:tc>
          <w:tcPr>
            <w:tcW w:w="1086" w:type="dxa"/>
            <w:tcBorders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14:paraId="7A9CD2E8" w14:textId="77777777" w:rsidR="00CA33F5" w:rsidRPr="000659AD" w:rsidRDefault="00CA33F5" w:rsidP="00A2461C">
            <w:pPr>
              <w:pStyle w:val="Title"/>
              <w:jc w:val="right"/>
              <w:rPr>
                <w:b w:val="0"/>
                <w:sz w:val="22"/>
                <w:szCs w:val="22"/>
              </w:rPr>
            </w:pPr>
          </w:p>
        </w:tc>
        <w:tc>
          <w:tcPr>
            <w:tcW w:w="1212" w:type="dxa"/>
            <w:tcBorders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bottom"/>
          </w:tcPr>
          <w:p w14:paraId="6D54118E" w14:textId="77777777" w:rsidR="00CA33F5" w:rsidRDefault="00CA33F5" w:rsidP="00A2461C">
            <w:pPr>
              <w:pStyle w:val="Title"/>
              <w:jc w:val="righ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36.00</w:t>
            </w:r>
          </w:p>
        </w:tc>
      </w:tr>
      <w:tr w:rsidR="00CA33F5" w:rsidRPr="000659AD" w14:paraId="382FAFEE" w14:textId="77777777" w:rsidTr="00A2461C">
        <w:trPr>
          <w:trHeight w:val="263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506DD4" w14:textId="77777777" w:rsidR="00CA33F5" w:rsidRPr="004460BB" w:rsidRDefault="00CA33F5" w:rsidP="00A2461C">
            <w:pPr>
              <w:pStyle w:val="NoSpacing"/>
              <w:rPr>
                <w:bCs/>
                <w:sz w:val="22"/>
                <w:szCs w:val="22"/>
              </w:rPr>
            </w:pPr>
          </w:p>
        </w:tc>
        <w:tc>
          <w:tcPr>
            <w:tcW w:w="4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921C34" w14:textId="77777777" w:rsidR="00CA33F5" w:rsidRPr="004460BB" w:rsidRDefault="00CA33F5" w:rsidP="00A2461C">
            <w:pPr>
              <w:pStyle w:val="NoSpacing"/>
              <w:rPr>
                <w:bCs/>
              </w:rPr>
            </w:pPr>
            <w:r>
              <w:rPr>
                <w:sz w:val="22"/>
                <w:szCs w:val="22"/>
              </w:rPr>
              <w:t>Total</w:t>
            </w: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50EDF3" w14:textId="77777777" w:rsidR="00CA33F5" w:rsidRPr="00BD080E" w:rsidRDefault="00CA33F5" w:rsidP="00A2461C">
            <w:pPr>
              <w:pStyle w:val="NoSpacing"/>
              <w:jc w:val="right"/>
              <w:rPr>
                <w:bCs/>
              </w:rPr>
            </w:pPr>
            <w:r w:rsidRPr="00BD080E">
              <w:rPr>
                <w:bCs/>
              </w:rPr>
              <w:t>0.00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C5753E" w14:textId="77777777" w:rsidR="00CA33F5" w:rsidRPr="00BD080E" w:rsidRDefault="00CA33F5" w:rsidP="00A2461C">
            <w:pPr>
              <w:pStyle w:val="NoSpacing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533.99</w:t>
            </w:r>
          </w:p>
        </w:tc>
      </w:tr>
    </w:tbl>
    <w:p w14:paraId="187D003A" w14:textId="77777777" w:rsidR="00CA33F5" w:rsidRPr="00C3129B" w:rsidRDefault="00CA33F5" w:rsidP="00CA33F5">
      <w:pPr>
        <w:pStyle w:val="Title"/>
        <w:ind w:left="720" w:hanging="11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The bank account balance is now £4987.79</w:t>
      </w:r>
    </w:p>
    <w:p w14:paraId="0E7E5E7B" w14:textId="77777777" w:rsidR="00CA33F5" w:rsidRPr="00472FFE" w:rsidRDefault="00CA33F5" w:rsidP="00CA33F5">
      <w:pPr>
        <w:pStyle w:val="Title"/>
        <w:tabs>
          <w:tab w:val="left" w:pos="8310"/>
        </w:tabs>
        <w:jc w:val="left"/>
        <w:rPr>
          <w:sz w:val="20"/>
          <w:szCs w:val="20"/>
        </w:rPr>
      </w:pPr>
      <w:r>
        <w:rPr>
          <w:sz w:val="20"/>
          <w:szCs w:val="20"/>
        </w:rPr>
        <w:tab/>
      </w:r>
    </w:p>
    <w:p w14:paraId="20FB4B02" w14:textId="77777777" w:rsidR="00CA33F5" w:rsidRPr="00597857" w:rsidRDefault="00CA33F5" w:rsidP="00CA33F5">
      <w:pPr>
        <w:pStyle w:val="Title"/>
        <w:numPr>
          <w:ilvl w:val="0"/>
          <w:numId w:val="22"/>
        </w:numPr>
        <w:ind w:left="709" w:hanging="349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  <w:u w:val="single"/>
        </w:rPr>
        <w:t>HSBC community events a/c</w:t>
      </w:r>
    </w:p>
    <w:p w14:paraId="637959A6" w14:textId="77777777" w:rsidR="00CA33F5" w:rsidRPr="002A4B85" w:rsidRDefault="00CA33F5" w:rsidP="00CA33F5">
      <w:pPr>
        <w:pStyle w:val="Title"/>
        <w:ind w:left="709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Transactions since the Parish Council meeting on 5</w:t>
      </w:r>
      <w:r w:rsidRPr="00E87D36">
        <w:rPr>
          <w:b w:val="0"/>
          <w:sz w:val="22"/>
          <w:szCs w:val="22"/>
          <w:vertAlign w:val="superscript"/>
        </w:rPr>
        <w:t>th</w:t>
      </w:r>
      <w:r>
        <w:rPr>
          <w:b w:val="0"/>
          <w:sz w:val="22"/>
          <w:szCs w:val="22"/>
        </w:rPr>
        <w:t xml:space="preserve"> November 2019 have been as follows:</w:t>
      </w:r>
    </w:p>
    <w:tbl>
      <w:tblPr>
        <w:tblW w:w="8505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4252"/>
        <w:gridCol w:w="1134"/>
        <w:gridCol w:w="1276"/>
      </w:tblGrid>
      <w:tr w:rsidR="00CA33F5" w:rsidRPr="000659AD" w14:paraId="7D5FEA1E" w14:textId="77777777" w:rsidTr="00A2461C">
        <w:trPr>
          <w:trHeight w:val="205"/>
        </w:trPr>
        <w:tc>
          <w:tcPr>
            <w:tcW w:w="1843" w:type="dxa"/>
            <w:tcBorders>
              <w:bottom w:val="single" w:sz="4" w:space="0" w:color="000000" w:themeColor="text1"/>
            </w:tcBorders>
          </w:tcPr>
          <w:p w14:paraId="417131E9" w14:textId="77777777" w:rsidR="00CA33F5" w:rsidRPr="000659AD" w:rsidRDefault="00CA33F5" w:rsidP="00A2461C">
            <w:pPr>
              <w:pStyle w:val="Title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Date</w:t>
            </w:r>
          </w:p>
        </w:tc>
        <w:tc>
          <w:tcPr>
            <w:tcW w:w="4252" w:type="dxa"/>
            <w:tcBorders>
              <w:bottom w:val="single" w:sz="4" w:space="0" w:color="000000" w:themeColor="text1"/>
            </w:tcBorders>
          </w:tcPr>
          <w:p w14:paraId="2E94941C" w14:textId="77777777" w:rsidR="00CA33F5" w:rsidRPr="000659AD" w:rsidRDefault="00CA33F5" w:rsidP="00A2461C">
            <w:pPr>
              <w:pStyle w:val="Title"/>
              <w:rPr>
                <w:b w:val="0"/>
                <w:sz w:val="22"/>
                <w:szCs w:val="22"/>
              </w:rPr>
            </w:pPr>
            <w:r w:rsidRPr="000659AD">
              <w:rPr>
                <w:b w:val="0"/>
                <w:sz w:val="22"/>
                <w:szCs w:val="22"/>
              </w:rPr>
              <w:t>Details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14:paraId="1502AF32" w14:textId="77777777" w:rsidR="00CA33F5" w:rsidRPr="000659AD" w:rsidRDefault="00CA33F5" w:rsidP="00A2461C">
            <w:pPr>
              <w:pStyle w:val="Title"/>
              <w:rPr>
                <w:b w:val="0"/>
                <w:sz w:val="22"/>
                <w:szCs w:val="22"/>
              </w:rPr>
            </w:pPr>
            <w:r w:rsidRPr="000659AD">
              <w:rPr>
                <w:b w:val="0"/>
                <w:sz w:val="22"/>
                <w:szCs w:val="22"/>
              </w:rPr>
              <w:t>Receipts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14:paraId="2307CD69" w14:textId="77777777" w:rsidR="00CA33F5" w:rsidRPr="000659AD" w:rsidRDefault="00CA33F5" w:rsidP="00A2461C">
            <w:pPr>
              <w:pStyle w:val="Title"/>
              <w:rPr>
                <w:b w:val="0"/>
                <w:sz w:val="22"/>
                <w:szCs w:val="22"/>
              </w:rPr>
            </w:pPr>
            <w:r w:rsidRPr="000659AD">
              <w:rPr>
                <w:b w:val="0"/>
                <w:sz w:val="22"/>
                <w:szCs w:val="22"/>
              </w:rPr>
              <w:t>Payments</w:t>
            </w:r>
          </w:p>
        </w:tc>
      </w:tr>
      <w:tr w:rsidR="00CA33F5" w:rsidRPr="000659AD" w14:paraId="10ADA19A" w14:textId="77777777" w:rsidTr="00A2461C">
        <w:tc>
          <w:tcPr>
            <w:tcW w:w="184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3A56AD8" w14:textId="77777777" w:rsidR="00CA33F5" w:rsidRDefault="00CA33F5" w:rsidP="00A2461C">
            <w:pPr>
              <w:pStyle w:val="Title"/>
              <w:ind w:right="34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17 November</w:t>
            </w:r>
          </w:p>
        </w:tc>
        <w:tc>
          <w:tcPr>
            <w:tcW w:w="42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C00DAAD" w14:textId="77777777" w:rsidR="00CA33F5" w:rsidRDefault="00CA33F5" w:rsidP="00A2461C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Event charge for ‘Done to death by Jove’ at the village hall on 23 October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7D20281" w14:textId="77777777" w:rsidR="00CA33F5" w:rsidRPr="000659AD" w:rsidRDefault="00CA33F5" w:rsidP="00A2461C">
            <w:pPr>
              <w:pStyle w:val="Title"/>
              <w:jc w:val="right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EB6D8AB" w14:textId="77777777" w:rsidR="00CA33F5" w:rsidRDefault="00CA33F5" w:rsidP="00A2461C">
            <w:pPr>
              <w:pStyle w:val="Title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</w:t>
            </w:r>
          </w:p>
          <w:p w14:paraId="07A2EEBE" w14:textId="77777777" w:rsidR="00CA33F5" w:rsidRDefault="00CA33F5" w:rsidP="00A2461C">
            <w:pPr>
              <w:pStyle w:val="Title"/>
              <w:jc w:val="righ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432.50          </w:t>
            </w:r>
          </w:p>
        </w:tc>
      </w:tr>
      <w:tr w:rsidR="00CA33F5" w:rsidRPr="000659AD" w14:paraId="4DECAC84" w14:textId="77777777" w:rsidTr="00A2461C">
        <w:tc>
          <w:tcPr>
            <w:tcW w:w="184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01D5BB9" w14:textId="77777777" w:rsidR="00CA33F5" w:rsidRDefault="00CA33F5" w:rsidP="00A2461C">
            <w:pPr>
              <w:pStyle w:val="Title"/>
              <w:ind w:right="34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42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154ACB0" w14:textId="77777777" w:rsidR="00CA33F5" w:rsidRDefault="00CA33F5" w:rsidP="00A2461C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Total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871A5BF" w14:textId="77777777" w:rsidR="00CA33F5" w:rsidRPr="000659AD" w:rsidRDefault="00CA33F5" w:rsidP="00A2461C">
            <w:pPr>
              <w:pStyle w:val="Title"/>
              <w:jc w:val="righ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AF040A4" w14:textId="77777777" w:rsidR="00CA33F5" w:rsidRDefault="00CA33F5" w:rsidP="00A2461C">
            <w:pPr>
              <w:pStyle w:val="Title"/>
              <w:jc w:val="righ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432.50</w:t>
            </w:r>
          </w:p>
        </w:tc>
      </w:tr>
      <w:tr w:rsidR="00CA33F5" w:rsidRPr="000659AD" w14:paraId="75C1F22F" w14:textId="77777777" w:rsidTr="00A2461C">
        <w:tc>
          <w:tcPr>
            <w:tcW w:w="184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BA33519" w14:textId="77777777" w:rsidR="00CA33F5" w:rsidRDefault="00CA33F5" w:rsidP="00A2461C">
            <w:pPr>
              <w:pStyle w:val="Title"/>
              <w:ind w:right="34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42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F38BE33" w14:textId="77777777" w:rsidR="00CA33F5" w:rsidRDefault="00CA33F5" w:rsidP="00A2461C">
            <w:pPr>
              <w:pStyle w:val="Title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EE57443" w14:textId="77777777" w:rsidR="00CA33F5" w:rsidRDefault="00CA33F5" w:rsidP="00A2461C">
            <w:pPr>
              <w:pStyle w:val="Title"/>
              <w:jc w:val="right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3A9D7A1" w14:textId="77777777" w:rsidR="00CA33F5" w:rsidRDefault="00CA33F5" w:rsidP="00A2461C">
            <w:pPr>
              <w:pStyle w:val="Title"/>
              <w:jc w:val="right"/>
              <w:rPr>
                <w:b w:val="0"/>
                <w:sz w:val="22"/>
                <w:szCs w:val="22"/>
              </w:rPr>
            </w:pPr>
          </w:p>
        </w:tc>
      </w:tr>
    </w:tbl>
    <w:p w14:paraId="2C74E5D8" w14:textId="77777777" w:rsidR="00CA33F5" w:rsidRDefault="00CA33F5" w:rsidP="00CA33F5">
      <w:pPr>
        <w:pStyle w:val="Title"/>
        <w:ind w:left="720" w:hanging="11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The bank account balance is now £3349.69</w:t>
      </w:r>
    </w:p>
    <w:p w14:paraId="1BA2512F" w14:textId="77777777" w:rsidR="00CA33F5" w:rsidRPr="000159A4" w:rsidRDefault="00CA33F5" w:rsidP="00CA33F5">
      <w:pPr>
        <w:pStyle w:val="Title"/>
        <w:ind w:left="720"/>
        <w:jc w:val="left"/>
        <w:rPr>
          <w:b w:val="0"/>
          <w:sz w:val="20"/>
          <w:szCs w:val="20"/>
        </w:rPr>
      </w:pPr>
    </w:p>
    <w:p w14:paraId="3D113704" w14:textId="77777777" w:rsidR="00CA33F5" w:rsidRDefault="00CA33F5" w:rsidP="00CA33F5">
      <w:pPr>
        <w:pStyle w:val="Title"/>
        <w:numPr>
          <w:ilvl w:val="0"/>
          <w:numId w:val="22"/>
        </w:numPr>
        <w:ind w:left="709" w:hanging="349"/>
        <w:jc w:val="left"/>
        <w:rPr>
          <w:b w:val="0"/>
          <w:sz w:val="22"/>
          <w:szCs w:val="22"/>
          <w:u w:val="single"/>
        </w:rPr>
      </w:pPr>
      <w:r>
        <w:rPr>
          <w:b w:val="0"/>
          <w:sz w:val="22"/>
          <w:szCs w:val="22"/>
          <w:u w:val="single"/>
        </w:rPr>
        <w:t xml:space="preserve">Co-op Bank </w:t>
      </w:r>
      <w:r w:rsidRPr="00F47B58">
        <w:rPr>
          <w:b w:val="0"/>
          <w:sz w:val="22"/>
          <w:szCs w:val="22"/>
          <w:u w:val="single"/>
        </w:rPr>
        <w:t xml:space="preserve">Car park </w:t>
      </w:r>
      <w:r>
        <w:rPr>
          <w:b w:val="0"/>
          <w:sz w:val="22"/>
          <w:szCs w:val="22"/>
          <w:u w:val="single"/>
        </w:rPr>
        <w:t xml:space="preserve">maintenance </w:t>
      </w:r>
      <w:r w:rsidRPr="00F47B58">
        <w:rPr>
          <w:b w:val="0"/>
          <w:sz w:val="22"/>
          <w:szCs w:val="22"/>
          <w:u w:val="single"/>
        </w:rPr>
        <w:t>a/c</w:t>
      </w:r>
    </w:p>
    <w:p w14:paraId="58785E1B" w14:textId="77777777" w:rsidR="00CA33F5" w:rsidRPr="002A4B85" w:rsidRDefault="00CA33F5" w:rsidP="00CA33F5">
      <w:pPr>
        <w:pStyle w:val="Title"/>
        <w:ind w:left="709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Transactions since the Parish Council meeting on 5</w:t>
      </w:r>
      <w:r w:rsidRPr="00E87D36">
        <w:rPr>
          <w:b w:val="0"/>
          <w:sz w:val="22"/>
          <w:szCs w:val="22"/>
          <w:vertAlign w:val="superscript"/>
        </w:rPr>
        <w:t>th</w:t>
      </w:r>
      <w:r>
        <w:rPr>
          <w:b w:val="0"/>
          <w:sz w:val="22"/>
          <w:szCs w:val="22"/>
        </w:rPr>
        <w:t xml:space="preserve"> November 2019 have been as follows:</w:t>
      </w:r>
    </w:p>
    <w:tbl>
      <w:tblPr>
        <w:tblW w:w="8505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4252"/>
        <w:gridCol w:w="1134"/>
        <w:gridCol w:w="1276"/>
      </w:tblGrid>
      <w:tr w:rsidR="00CA33F5" w:rsidRPr="000659AD" w14:paraId="218AB0A6" w14:textId="77777777" w:rsidTr="00A2461C">
        <w:trPr>
          <w:trHeight w:val="205"/>
        </w:trPr>
        <w:tc>
          <w:tcPr>
            <w:tcW w:w="1843" w:type="dxa"/>
            <w:tcBorders>
              <w:bottom w:val="single" w:sz="4" w:space="0" w:color="000000" w:themeColor="text1"/>
            </w:tcBorders>
          </w:tcPr>
          <w:p w14:paraId="1CBF20DB" w14:textId="77777777" w:rsidR="00CA33F5" w:rsidRPr="000659AD" w:rsidRDefault="00CA33F5" w:rsidP="00A2461C">
            <w:pPr>
              <w:pStyle w:val="Title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Date</w:t>
            </w:r>
          </w:p>
        </w:tc>
        <w:tc>
          <w:tcPr>
            <w:tcW w:w="4252" w:type="dxa"/>
            <w:tcBorders>
              <w:bottom w:val="single" w:sz="4" w:space="0" w:color="000000" w:themeColor="text1"/>
            </w:tcBorders>
          </w:tcPr>
          <w:p w14:paraId="6B5C2C60" w14:textId="77777777" w:rsidR="00CA33F5" w:rsidRPr="000659AD" w:rsidRDefault="00CA33F5" w:rsidP="00A2461C">
            <w:pPr>
              <w:pStyle w:val="Title"/>
              <w:rPr>
                <w:b w:val="0"/>
                <w:sz w:val="22"/>
                <w:szCs w:val="22"/>
              </w:rPr>
            </w:pPr>
            <w:r w:rsidRPr="000659AD">
              <w:rPr>
                <w:b w:val="0"/>
                <w:sz w:val="22"/>
                <w:szCs w:val="22"/>
              </w:rPr>
              <w:t>Details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14:paraId="4A1F4F44" w14:textId="77777777" w:rsidR="00CA33F5" w:rsidRPr="000659AD" w:rsidRDefault="00CA33F5" w:rsidP="00A2461C">
            <w:pPr>
              <w:pStyle w:val="Title"/>
              <w:rPr>
                <w:b w:val="0"/>
                <w:sz w:val="22"/>
                <w:szCs w:val="22"/>
              </w:rPr>
            </w:pPr>
            <w:r w:rsidRPr="000659AD">
              <w:rPr>
                <w:b w:val="0"/>
                <w:sz w:val="22"/>
                <w:szCs w:val="22"/>
              </w:rPr>
              <w:t>Receipts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14:paraId="2E30CF3A" w14:textId="77777777" w:rsidR="00CA33F5" w:rsidRPr="000659AD" w:rsidRDefault="00CA33F5" w:rsidP="00A2461C">
            <w:pPr>
              <w:pStyle w:val="Title"/>
              <w:rPr>
                <w:b w:val="0"/>
                <w:sz w:val="22"/>
                <w:szCs w:val="22"/>
              </w:rPr>
            </w:pPr>
            <w:r w:rsidRPr="000659AD">
              <w:rPr>
                <w:b w:val="0"/>
                <w:sz w:val="22"/>
                <w:szCs w:val="22"/>
              </w:rPr>
              <w:t>Payments</w:t>
            </w:r>
          </w:p>
        </w:tc>
      </w:tr>
      <w:tr w:rsidR="00CA33F5" w:rsidRPr="000659AD" w14:paraId="696108A9" w14:textId="77777777" w:rsidTr="00A2461C">
        <w:tc>
          <w:tcPr>
            <w:tcW w:w="184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0A79C35" w14:textId="77777777" w:rsidR="00CA33F5" w:rsidRDefault="00CA33F5" w:rsidP="00A2461C">
            <w:pPr>
              <w:pStyle w:val="Title"/>
              <w:ind w:right="34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23 December</w:t>
            </w:r>
          </w:p>
        </w:tc>
        <w:tc>
          <w:tcPr>
            <w:tcW w:w="42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920772C" w14:textId="77777777" w:rsidR="00CA33F5" w:rsidRDefault="00CA33F5" w:rsidP="00A2461C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Donation from residents and village hall committee towards height barrier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D888544" w14:textId="77777777" w:rsidR="00CA33F5" w:rsidRPr="000659AD" w:rsidRDefault="00CA33F5" w:rsidP="00A2461C">
            <w:pPr>
              <w:pStyle w:val="Title"/>
              <w:jc w:val="righ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680.00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96D309C" w14:textId="77777777" w:rsidR="00CA33F5" w:rsidRDefault="00CA33F5" w:rsidP="00A2461C">
            <w:pPr>
              <w:pStyle w:val="Title"/>
              <w:jc w:val="righ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</w:t>
            </w:r>
          </w:p>
          <w:p w14:paraId="7CEE9F45" w14:textId="77777777" w:rsidR="00CA33F5" w:rsidRDefault="00CA33F5" w:rsidP="00A2461C">
            <w:pPr>
              <w:pStyle w:val="Title"/>
              <w:jc w:val="right"/>
              <w:rPr>
                <w:b w:val="0"/>
                <w:sz w:val="22"/>
                <w:szCs w:val="22"/>
              </w:rPr>
            </w:pPr>
          </w:p>
        </w:tc>
      </w:tr>
      <w:tr w:rsidR="00CA33F5" w:rsidRPr="000659AD" w14:paraId="259567BE" w14:textId="77777777" w:rsidTr="00A2461C">
        <w:tc>
          <w:tcPr>
            <w:tcW w:w="184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A961921" w14:textId="77777777" w:rsidR="00CA33F5" w:rsidRDefault="00CA33F5" w:rsidP="00A2461C">
            <w:pPr>
              <w:pStyle w:val="Title"/>
              <w:ind w:right="34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 December</w:t>
            </w:r>
          </w:p>
        </w:tc>
        <w:tc>
          <w:tcPr>
            <w:tcW w:w="42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B4EE9BE" w14:textId="77777777" w:rsidR="00CA33F5" w:rsidRDefault="00CA33F5" w:rsidP="00A2461C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To Lauda Fabrications for height barrier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D6A074D" w14:textId="77777777" w:rsidR="00CA33F5" w:rsidRPr="000659AD" w:rsidRDefault="00CA33F5" w:rsidP="00A2461C">
            <w:pPr>
              <w:pStyle w:val="Title"/>
              <w:jc w:val="right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7A6D065" w14:textId="77777777" w:rsidR="00CA33F5" w:rsidRDefault="00CA33F5" w:rsidP="00A2461C">
            <w:pPr>
              <w:pStyle w:val="Title"/>
              <w:jc w:val="righ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1032.00</w:t>
            </w:r>
          </w:p>
        </w:tc>
      </w:tr>
      <w:tr w:rsidR="00CA33F5" w:rsidRPr="000659AD" w14:paraId="08DD6FA2" w14:textId="77777777" w:rsidTr="00A2461C">
        <w:tc>
          <w:tcPr>
            <w:tcW w:w="184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FB9AE93" w14:textId="77777777" w:rsidR="00CA33F5" w:rsidRDefault="00CA33F5" w:rsidP="00A2461C">
            <w:pPr>
              <w:pStyle w:val="Title"/>
              <w:ind w:right="34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42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16B3357" w14:textId="77777777" w:rsidR="00CA33F5" w:rsidRDefault="00CA33F5" w:rsidP="00A2461C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Total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89D66D9" w14:textId="77777777" w:rsidR="00CA33F5" w:rsidRPr="000659AD" w:rsidRDefault="00CA33F5" w:rsidP="00A2461C">
            <w:pPr>
              <w:pStyle w:val="Title"/>
              <w:jc w:val="righ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680.00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97F6F4B" w14:textId="77777777" w:rsidR="00CA33F5" w:rsidRDefault="00CA33F5" w:rsidP="00A2461C">
            <w:pPr>
              <w:pStyle w:val="Title"/>
              <w:jc w:val="righ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1032.00</w:t>
            </w:r>
          </w:p>
        </w:tc>
      </w:tr>
    </w:tbl>
    <w:p w14:paraId="32105618" w14:textId="77777777" w:rsidR="00CA33F5" w:rsidRDefault="00CA33F5" w:rsidP="00CA33F5">
      <w:pPr>
        <w:pStyle w:val="Title"/>
        <w:ind w:left="720" w:hanging="11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The bank account balance is now £243.46.</w:t>
      </w:r>
    </w:p>
    <w:p w14:paraId="37C3B20F" w14:textId="77777777" w:rsidR="00CA33F5" w:rsidRPr="00472FFE" w:rsidRDefault="00CA33F5" w:rsidP="00CA33F5">
      <w:pPr>
        <w:pStyle w:val="Title"/>
        <w:ind w:left="360"/>
        <w:jc w:val="left"/>
        <w:rPr>
          <w:b w:val="0"/>
          <w:sz w:val="20"/>
          <w:szCs w:val="20"/>
        </w:rPr>
      </w:pPr>
    </w:p>
    <w:p w14:paraId="6992AD08" w14:textId="77777777" w:rsidR="00CA33F5" w:rsidRPr="001D0DF7" w:rsidRDefault="00CA33F5" w:rsidP="00CA33F5">
      <w:pPr>
        <w:pStyle w:val="Title"/>
        <w:numPr>
          <w:ilvl w:val="0"/>
          <w:numId w:val="22"/>
        </w:numPr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  <w:u w:val="single"/>
        </w:rPr>
        <w:t>National Savings Investment a/c</w:t>
      </w:r>
    </w:p>
    <w:p w14:paraId="3B0505F7" w14:textId="77777777" w:rsidR="00CA33F5" w:rsidRDefault="00CA33F5" w:rsidP="00CA33F5">
      <w:pPr>
        <w:pStyle w:val="Title"/>
        <w:ind w:left="72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There were no transactions, so the balance remains at £1153.48.</w:t>
      </w:r>
    </w:p>
    <w:p w14:paraId="4AC2AA73" w14:textId="77777777" w:rsidR="00CA33F5" w:rsidRDefault="00CA33F5" w:rsidP="00CA33F5">
      <w:pPr>
        <w:pStyle w:val="Title"/>
        <w:ind w:left="720"/>
        <w:jc w:val="left"/>
        <w:rPr>
          <w:b w:val="0"/>
          <w:sz w:val="22"/>
          <w:szCs w:val="22"/>
        </w:rPr>
      </w:pPr>
    </w:p>
    <w:p w14:paraId="2911CFD3" w14:textId="77777777" w:rsidR="00CA33F5" w:rsidRPr="00010AD5" w:rsidRDefault="00CA33F5" w:rsidP="00CA33F5">
      <w:pPr>
        <w:pStyle w:val="Title"/>
        <w:numPr>
          <w:ilvl w:val="0"/>
          <w:numId w:val="22"/>
        </w:numPr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  <w:u w:val="single"/>
        </w:rPr>
        <w:t>Petty cash</w:t>
      </w:r>
    </w:p>
    <w:p w14:paraId="79D9BB62" w14:textId="7739D424" w:rsidR="00EF6AF6" w:rsidRDefault="00CA33F5" w:rsidP="001747B9">
      <w:pPr>
        <w:pStyle w:val="Title"/>
        <w:ind w:left="720"/>
        <w:jc w:val="left"/>
        <w:rPr>
          <w:b w:val="0"/>
        </w:rPr>
      </w:pPr>
      <w:r>
        <w:rPr>
          <w:b w:val="0"/>
          <w:sz w:val="22"/>
          <w:szCs w:val="22"/>
        </w:rPr>
        <w:t>£9.00 is currently held as petty cash.</w:t>
      </w:r>
    </w:p>
    <w:p w14:paraId="30F6A074" w14:textId="77777777" w:rsidR="00EF6AF6" w:rsidRDefault="00EF6AF6" w:rsidP="003331F3">
      <w:pPr>
        <w:jc w:val="center"/>
        <w:rPr>
          <w:b/>
        </w:rPr>
      </w:pPr>
    </w:p>
    <w:p w14:paraId="007653BE" w14:textId="77777777" w:rsidR="00EF6AF6" w:rsidRDefault="00EF6AF6" w:rsidP="003331F3">
      <w:pPr>
        <w:jc w:val="center"/>
        <w:rPr>
          <w:b/>
        </w:rPr>
      </w:pPr>
    </w:p>
    <w:p w14:paraId="56774C15" w14:textId="77777777" w:rsidR="00EF6AF6" w:rsidRDefault="00EF6AF6" w:rsidP="003331F3">
      <w:pPr>
        <w:jc w:val="center"/>
        <w:rPr>
          <w:b/>
        </w:rPr>
      </w:pPr>
    </w:p>
    <w:p w14:paraId="39AE93FA" w14:textId="77777777" w:rsidR="00EF6AF6" w:rsidRDefault="00EF6AF6" w:rsidP="003331F3">
      <w:pPr>
        <w:jc w:val="center"/>
        <w:rPr>
          <w:b/>
        </w:rPr>
      </w:pPr>
    </w:p>
    <w:p w14:paraId="796FB4A9" w14:textId="77777777" w:rsidR="00EF6AF6" w:rsidRDefault="00EF6AF6" w:rsidP="003331F3">
      <w:pPr>
        <w:jc w:val="center"/>
        <w:rPr>
          <w:b/>
        </w:rPr>
      </w:pPr>
    </w:p>
    <w:p w14:paraId="4D72A53D" w14:textId="77777777" w:rsidR="00EF6AF6" w:rsidRDefault="00EF6AF6" w:rsidP="003331F3">
      <w:pPr>
        <w:jc w:val="center"/>
        <w:rPr>
          <w:b/>
        </w:rPr>
      </w:pPr>
    </w:p>
    <w:p w14:paraId="4239FA17" w14:textId="77777777" w:rsidR="00EF6AF6" w:rsidRDefault="00EF6AF6" w:rsidP="003331F3">
      <w:pPr>
        <w:jc w:val="center"/>
        <w:rPr>
          <w:b/>
        </w:rPr>
      </w:pPr>
    </w:p>
    <w:p w14:paraId="453C1188" w14:textId="77777777" w:rsidR="00EF6AF6" w:rsidRDefault="00EF6AF6" w:rsidP="003331F3">
      <w:pPr>
        <w:jc w:val="center"/>
        <w:rPr>
          <w:b/>
        </w:rPr>
      </w:pPr>
    </w:p>
    <w:p w14:paraId="2C796BB2" w14:textId="77777777" w:rsidR="00EF6AF6" w:rsidRDefault="00EF6AF6" w:rsidP="003331F3">
      <w:pPr>
        <w:jc w:val="center"/>
        <w:rPr>
          <w:b/>
        </w:rPr>
      </w:pPr>
    </w:p>
    <w:p w14:paraId="4925449C" w14:textId="77777777" w:rsidR="00EF6AF6" w:rsidRDefault="00EF6AF6" w:rsidP="003331F3">
      <w:pPr>
        <w:jc w:val="center"/>
        <w:rPr>
          <w:b/>
        </w:rPr>
      </w:pPr>
    </w:p>
    <w:p w14:paraId="35C5F04F" w14:textId="77777777" w:rsidR="00EF6AF6" w:rsidRDefault="00EF6AF6" w:rsidP="003331F3">
      <w:pPr>
        <w:jc w:val="center"/>
        <w:rPr>
          <w:b/>
        </w:rPr>
      </w:pPr>
    </w:p>
    <w:p w14:paraId="05A0E629" w14:textId="77777777" w:rsidR="00EF6AF6" w:rsidRDefault="00EF6AF6" w:rsidP="003331F3">
      <w:pPr>
        <w:jc w:val="center"/>
        <w:rPr>
          <w:b/>
        </w:rPr>
      </w:pPr>
    </w:p>
    <w:p w14:paraId="08AA761C" w14:textId="77777777" w:rsidR="00EF6AF6" w:rsidRDefault="00EF6AF6" w:rsidP="003331F3">
      <w:pPr>
        <w:jc w:val="center"/>
        <w:rPr>
          <w:b/>
        </w:rPr>
      </w:pPr>
    </w:p>
    <w:p w14:paraId="0E81C107" w14:textId="77777777" w:rsidR="00EF6AF6" w:rsidRDefault="00EF6AF6" w:rsidP="003331F3">
      <w:pPr>
        <w:jc w:val="center"/>
        <w:rPr>
          <w:b/>
        </w:rPr>
      </w:pPr>
    </w:p>
    <w:p w14:paraId="22D6ED81" w14:textId="77777777" w:rsidR="00EF6AF6" w:rsidRDefault="00EF6AF6" w:rsidP="003331F3">
      <w:pPr>
        <w:jc w:val="center"/>
        <w:rPr>
          <w:b/>
        </w:rPr>
      </w:pPr>
    </w:p>
    <w:p w14:paraId="2A623E0A" w14:textId="77777777" w:rsidR="00EF6AF6" w:rsidRDefault="00EF6AF6" w:rsidP="003331F3">
      <w:pPr>
        <w:jc w:val="center"/>
        <w:rPr>
          <w:b/>
        </w:rPr>
      </w:pPr>
    </w:p>
    <w:p w14:paraId="15F2C6C0" w14:textId="77777777" w:rsidR="00EF6AF6" w:rsidRDefault="00EF6AF6" w:rsidP="003331F3">
      <w:pPr>
        <w:jc w:val="center"/>
        <w:rPr>
          <w:b/>
        </w:rPr>
      </w:pPr>
    </w:p>
    <w:p w14:paraId="1DBF614F" w14:textId="77777777" w:rsidR="00EF6AF6" w:rsidRDefault="00EF6AF6" w:rsidP="003331F3">
      <w:pPr>
        <w:jc w:val="center"/>
        <w:rPr>
          <w:b/>
        </w:rPr>
      </w:pPr>
    </w:p>
    <w:p w14:paraId="5204D7F5" w14:textId="77777777" w:rsidR="00EF6AF6" w:rsidRDefault="00EF6AF6" w:rsidP="003331F3">
      <w:pPr>
        <w:jc w:val="center"/>
        <w:rPr>
          <w:b/>
        </w:rPr>
      </w:pPr>
    </w:p>
    <w:p w14:paraId="1EDDBE0E" w14:textId="77777777" w:rsidR="00EF6AF6" w:rsidRDefault="00EF6AF6" w:rsidP="003331F3">
      <w:pPr>
        <w:jc w:val="center"/>
        <w:rPr>
          <w:b/>
        </w:rPr>
      </w:pPr>
    </w:p>
    <w:p w14:paraId="3BD0CFB7" w14:textId="77777777" w:rsidR="00EF6AF6" w:rsidRDefault="00EF6AF6" w:rsidP="003331F3">
      <w:pPr>
        <w:jc w:val="center"/>
        <w:rPr>
          <w:b/>
        </w:rPr>
      </w:pPr>
    </w:p>
    <w:p w14:paraId="54BD74E6" w14:textId="77777777" w:rsidR="00EF6AF6" w:rsidRDefault="00EF6AF6" w:rsidP="003331F3">
      <w:pPr>
        <w:jc w:val="center"/>
        <w:rPr>
          <w:b/>
        </w:rPr>
      </w:pPr>
    </w:p>
    <w:p w14:paraId="033A7818" w14:textId="77777777" w:rsidR="00EF6AF6" w:rsidRDefault="00EF6AF6" w:rsidP="003331F3">
      <w:pPr>
        <w:jc w:val="center"/>
        <w:rPr>
          <w:b/>
        </w:rPr>
      </w:pPr>
    </w:p>
    <w:p w14:paraId="751DF0B4" w14:textId="77777777" w:rsidR="00EF6AF6" w:rsidRDefault="00EF6AF6" w:rsidP="003331F3">
      <w:pPr>
        <w:jc w:val="center"/>
        <w:rPr>
          <w:b/>
        </w:rPr>
      </w:pPr>
    </w:p>
    <w:sectPr w:rsidR="00EF6AF6" w:rsidSect="00C21CBE">
      <w:footerReference w:type="default" r:id="rId8"/>
      <w:pgSz w:w="11906" w:h="16838"/>
      <w:pgMar w:top="1559" w:right="1418" w:bottom="902" w:left="155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6DF629" w14:textId="77777777" w:rsidR="00B9388F" w:rsidRDefault="00B9388F" w:rsidP="001F070E">
      <w:r>
        <w:separator/>
      </w:r>
    </w:p>
  </w:endnote>
  <w:endnote w:type="continuationSeparator" w:id="0">
    <w:p w14:paraId="6FAB9377" w14:textId="77777777" w:rsidR="00B9388F" w:rsidRDefault="00B9388F" w:rsidP="001F0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AC2D0" w14:textId="77777777" w:rsidR="00D34CF3" w:rsidRDefault="00D34CF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2610894B" w14:textId="77777777" w:rsidR="00D34CF3" w:rsidRDefault="00D34C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7D3704" w14:textId="77777777" w:rsidR="00B9388F" w:rsidRDefault="00B9388F" w:rsidP="001F070E">
      <w:r>
        <w:separator/>
      </w:r>
    </w:p>
  </w:footnote>
  <w:footnote w:type="continuationSeparator" w:id="0">
    <w:p w14:paraId="33ECDC75" w14:textId="77777777" w:rsidR="00B9388F" w:rsidRDefault="00B9388F" w:rsidP="001F07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C0CC2"/>
    <w:multiLevelType w:val="hybridMultilevel"/>
    <w:tmpl w:val="1D4AF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A530B"/>
    <w:multiLevelType w:val="hybridMultilevel"/>
    <w:tmpl w:val="4CA23F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123D4"/>
    <w:multiLevelType w:val="hybridMultilevel"/>
    <w:tmpl w:val="AE3E1D0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251CFA"/>
    <w:multiLevelType w:val="hybridMultilevel"/>
    <w:tmpl w:val="E20C7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A71FDC"/>
    <w:multiLevelType w:val="hybridMultilevel"/>
    <w:tmpl w:val="412452D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A52F52"/>
    <w:multiLevelType w:val="hybridMultilevel"/>
    <w:tmpl w:val="424EFC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97F082"/>
    <w:multiLevelType w:val="hybridMultilevel"/>
    <w:tmpl w:val="0728985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25CC31EA"/>
    <w:multiLevelType w:val="hybridMultilevel"/>
    <w:tmpl w:val="59E076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34189F"/>
    <w:multiLevelType w:val="hybridMultilevel"/>
    <w:tmpl w:val="84F42F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29279E"/>
    <w:multiLevelType w:val="hybridMultilevel"/>
    <w:tmpl w:val="4A6C6D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C2A720F"/>
    <w:multiLevelType w:val="hybridMultilevel"/>
    <w:tmpl w:val="0ECCFC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60386F"/>
    <w:multiLevelType w:val="hybridMultilevel"/>
    <w:tmpl w:val="5066B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8B30AB"/>
    <w:multiLevelType w:val="hybridMultilevel"/>
    <w:tmpl w:val="209C49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EBA2B8D"/>
    <w:multiLevelType w:val="hybridMultilevel"/>
    <w:tmpl w:val="1C72C4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F7433D"/>
    <w:multiLevelType w:val="hybridMultilevel"/>
    <w:tmpl w:val="5DCCE16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0CD4CEC"/>
    <w:multiLevelType w:val="hybridMultilevel"/>
    <w:tmpl w:val="970C0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DB6E69"/>
    <w:multiLevelType w:val="hybridMultilevel"/>
    <w:tmpl w:val="CE80AA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CC743F1"/>
    <w:multiLevelType w:val="multilevel"/>
    <w:tmpl w:val="8F2AB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E781BBA"/>
    <w:multiLevelType w:val="multilevel"/>
    <w:tmpl w:val="BF105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6E66B75"/>
    <w:multiLevelType w:val="multilevel"/>
    <w:tmpl w:val="C58E7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DA972D0"/>
    <w:multiLevelType w:val="hybridMultilevel"/>
    <w:tmpl w:val="CD6E77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68E137A"/>
    <w:multiLevelType w:val="hybridMultilevel"/>
    <w:tmpl w:val="C75499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771AA3"/>
    <w:multiLevelType w:val="hybridMultilevel"/>
    <w:tmpl w:val="54ACD20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7EB6EC6"/>
    <w:multiLevelType w:val="hybridMultilevel"/>
    <w:tmpl w:val="D7C65F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983022C"/>
    <w:multiLevelType w:val="hybridMultilevel"/>
    <w:tmpl w:val="3E7EC2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D407A91"/>
    <w:multiLevelType w:val="hybridMultilevel"/>
    <w:tmpl w:val="D854AD5C"/>
    <w:lvl w:ilvl="0" w:tplc="08090001">
      <w:start w:val="1"/>
      <w:numFmt w:val="bullet"/>
      <w:lvlText w:val=""/>
      <w:lvlJc w:val="left"/>
      <w:pPr>
        <w:ind w:left="13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26" w15:restartNumberingAfterBreak="0">
    <w:nsid w:val="6F096B67"/>
    <w:multiLevelType w:val="multilevel"/>
    <w:tmpl w:val="362CC164"/>
    <w:lvl w:ilvl="0">
      <w:start w:val="1"/>
      <w:numFmt w:val="bullet"/>
      <w:lvlText w:val=""/>
      <w:lvlJc w:val="left"/>
      <w:pPr>
        <w:tabs>
          <w:tab w:val="num" w:pos="-1113"/>
        </w:tabs>
        <w:ind w:left="-111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-393"/>
        </w:tabs>
        <w:ind w:left="-39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7"/>
        </w:tabs>
        <w:ind w:left="32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047"/>
        </w:tabs>
        <w:ind w:left="104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767"/>
        </w:tabs>
        <w:ind w:left="176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2487"/>
        </w:tabs>
        <w:ind w:left="248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207"/>
        </w:tabs>
        <w:ind w:left="320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4647"/>
        </w:tabs>
        <w:ind w:left="4647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7350B34"/>
    <w:multiLevelType w:val="hybridMultilevel"/>
    <w:tmpl w:val="DBA6E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59347E"/>
    <w:multiLevelType w:val="multilevel"/>
    <w:tmpl w:val="EED4C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CD70B9A"/>
    <w:multiLevelType w:val="hybridMultilevel"/>
    <w:tmpl w:val="8A16F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0"/>
  </w:num>
  <w:num w:numId="3">
    <w:abstractNumId w:val="1"/>
  </w:num>
  <w:num w:numId="4">
    <w:abstractNumId w:val="7"/>
  </w:num>
  <w:num w:numId="5">
    <w:abstractNumId w:val="28"/>
  </w:num>
  <w:num w:numId="6">
    <w:abstractNumId w:val="2"/>
  </w:num>
  <w:num w:numId="7">
    <w:abstractNumId w:val="24"/>
  </w:num>
  <w:num w:numId="8">
    <w:abstractNumId w:val="3"/>
  </w:num>
  <w:num w:numId="9">
    <w:abstractNumId w:val="19"/>
  </w:num>
  <w:num w:numId="10">
    <w:abstractNumId w:val="10"/>
  </w:num>
  <w:num w:numId="11">
    <w:abstractNumId w:val="8"/>
  </w:num>
  <w:num w:numId="12">
    <w:abstractNumId w:val="29"/>
  </w:num>
  <w:num w:numId="13">
    <w:abstractNumId w:val="9"/>
  </w:num>
  <w:num w:numId="14">
    <w:abstractNumId w:val="5"/>
  </w:num>
  <w:num w:numId="15">
    <w:abstractNumId w:val="4"/>
  </w:num>
  <w:num w:numId="16">
    <w:abstractNumId w:val="26"/>
  </w:num>
  <w:num w:numId="17">
    <w:abstractNumId w:val="25"/>
  </w:num>
  <w:num w:numId="18">
    <w:abstractNumId w:val="13"/>
  </w:num>
  <w:num w:numId="19">
    <w:abstractNumId w:val="12"/>
  </w:num>
  <w:num w:numId="20">
    <w:abstractNumId w:val="27"/>
  </w:num>
  <w:num w:numId="21">
    <w:abstractNumId w:val="23"/>
  </w:num>
  <w:num w:numId="22">
    <w:abstractNumId w:val="11"/>
  </w:num>
  <w:num w:numId="23">
    <w:abstractNumId w:val="22"/>
  </w:num>
  <w:num w:numId="24">
    <w:abstractNumId w:val="21"/>
  </w:num>
  <w:num w:numId="25">
    <w:abstractNumId w:val="15"/>
  </w:num>
  <w:num w:numId="26">
    <w:abstractNumId w:val="16"/>
  </w:num>
  <w:num w:numId="27">
    <w:abstractNumId w:val="14"/>
  </w:num>
  <w:num w:numId="28">
    <w:abstractNumId w:val="11"/>
  </w:num>
  <w:num w:numId="29">
    <w:abstractNumId w:val="6"/>
  </w:num>
  <w:num w:numId="30">
    <w:abstractNumId w:val="18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C8B"/>
    <w:rsid w:val="0000147C"/>
    <w:rsid w:val="00002EB5"/>
    <w:rsid w:val="00003A85"/>
    <w:rsid w:val="0000546F"/>
    <w:rsid w:val="00006310"/>
    <w:rsid w:val="00007E72"/>
    <w:rsid w:val="00011D73"/>
    <w:rsid w:val="00011FAF"/>
    <w:rsid w:val="00012B55"/>
    <w:rsid w:val="00012BF2"/>
    <w:rsid w:val="00013B0E"/>
    <w:rsid w:val="00013CDB"/>
    <w:rsid w:val="00014EBC"/>
    <w:rsid w:val="0001752A"/>
    <w:rsid w:val="0002066F"/>
    <w:rsid w:val="00021FDC"/>
    <w:rsid w:val="00024726"/>
    <w:rsid w:val="00024A8C"/>
    <w:rsid w:val="00025618"/>
    <w:rsid w:val="00026312"/>
    <w:rsid w:val="000268FF"/>
    <w:rsid w:val="00030B70"/>
    <w:rsid w:val="00030F13"/>
    <w:rsid w:val="00031CB6"/>
    <w:rsid w:val="00033878"/>
    <w:rsid w:val="00033E7C"/>
    <w:rsid w:val="000358DD"/>
    <w:rsid w:val="00036235"/>
    <w:rsid w:val="000363D0"/>
    <w:rsid w:val="00040BE5"/>
    <w:rsid w:val="00041CAF"/>
    <w:rsid w:val="0004272F"/>
    <w:rsid w:val="00044A3B"/>
    <w:rsid w:val="00050551"/>
    <w:rsid w:val="00051490"/>
    <w:rsid w:val="00053442"/>
    <w:rsid w:val="00054C07"/>
    <w:rsid w:val="00055990"/>
    <w:rsid w:val="00060ED3"/>
    <w:rsid w:val="00061C7F"/>
    <w:rsid w:val="0006566A"/>
    <w:rsid w:val="00066E07"/>
    <w:rsid w:val="00067728"/>
    <w:rsid w:val="0007020B"/>
    <w:rsid w:val="00070D63"/>
    <w:rsid w:val="00074C11"/>
    <w:rsid w:val="00075B69"/>
    <w:rsid w:val="0007765A"/>
    <w:rsid w:val="00080BA6"/>
    <w:rsid w:val="00082062"/>
    <w:rsid w:val="00082094"/>
    <w:rsid w:val="00082DD1"/>
    <w:rsid w:val="0008341F"/>
    <w:rsid w:val="00083812"/>
    <w:rsid w:val="0008691D"/>
    <w:rsid w:val="00091D6E"/>
    <w:rsid w:val="00095450"/>
    <w:rsid w:val="00096669"/>
    <w:rsid w:val="000A04C7"/>
    <w:rsid w:val="000A0E3F"/>
    <w:rsid w:val="000A1512"/>
    <w:rsid w:val="000A1F3F"/>
    <w:rsid w:val="000A2543"/>
    <w:rsid w:val="000A359F"/>
    <w:rsid w:val="000A380D"/>
    <w:rsid w:val="000A5C5A"/>
    <w:rsid w:val="000A5CB1"/>
    <w:rsid w:val="000A65C4"/>
    <w:rsid w:val="000A7682"/>
    <w:rsid w:val="000B1B1C"/>
    <w:rsid w:val="000B38C1"/>
    <w:rsid w:val="000B484E"/>
    <w:rsid w:val="000B4A06"/>
    <w:rsid w:val="000B538A"/>
    <w:rsid w:val="000C291E"/>
    <w:rsid w:val="000C3C16"/>
    <w:rsid w:val="000C40E8"/>
    <w:rsid w:val="000C48A0"/>
    <w:rsid w:val="000C78F3"/>
    <w:rsid w:val="000D3168"/>
    <w:rsid w:val="000D482C"/>
    <w:rsid w:val="000D7B48"/>
    <w:rsid w:val="000E09C2"/>
    <w:rsid w:val="000E1D68"/>
    <w:rsid w:val="000E27B8"/>
    <w:rsid w:val="000E4986"/>
    <w:rsid w:val="000F1B95"/>
    <w:rsid w:val="000F2EBD"/>
    <w:rsid w:val="000F3AB4"/>
    <w:rsid w:val="000F4CE6"/>
    <w:rsid w:val="000F615B"/>
    <w:rsid w:val="000F7049"/>
    <w:rsid w:val="00100485"/>
    <w:rsid w:val="001019B0"/>
    <w:rsid w:val="00101E26"/>
    <w:rsid w:val="00104132"/>
    <w:rsid w:val="00105D89"/>
    <w:rsid w:val="00107DFD"/>
    <w:rsid w:val="00112634"/>
    <w:rsid w:val="0011380B"/>
    <w:rsid w:val="00114520"/>
    <w:rsid w:val="0011519C"/>
    <w:rsid w:val="00115B71"/>
    <w:rsid w:val="00121432"/>
    <w:rsid w:val="00121F00"/>
    <w:rsid w:val="0012437A"/>
    <w:rsid w:val="001251D0"/>
    <w:rsid w:val="001256B3"/>
    <w:rsid w:val="00126681"/>
    <w:rsid w:val="001274CA"/>
    <w:rsid w:val="0013021B"/>
    <w:rsid w:val="0013301F"/>
    <w:rsid w:val="00133608"/>
    <w:rsid w:val="0013412B"/>
    <w:rsid w:val="0013433E"/>
    <w:rsid w:val="00135C1B"/>
    <w:rsid w:val="00140A60"/>
    <w:rsid w:val="00140FC3"/>
    <w:rsid w:val="001460BF"/>
    <w:rsid w:val="00151316"/>
    <w:rsid w:val="00153DF2"/>
    <w:rsid w:val="00154B6B"/>
    <w:rsid w:val="00160B5C"/>
    <w:rsid w:val="001633DD"/>
    <w:rsid w:val="00165FD2"/>
    <w:rsid w:val="0017035E"/>
    <w:rsid w:val="0017280C"/>
    <w:rsid w:val="00172B3B"/>
    <w:rsid w:val="00173EA0"/>
    <w:rsid w:val="001747B9"/>
    <w:rsid w:val="00174BB6"/>
    <w:rsid w:val="001756E1"/>
    <w:rsid w:val="00175A87"/>
    <w:rsid w:val="00175CDF"/>
    <w:rsid w:val="001771B7"/>
    <w:rsid w:val="00177564"/>
    <w:rsid w:val="00181DCD"/>
    <w:rsid w:val="00181ED3"/>
    <w:rsid w:val="0018634C"/>
    <w:rsid w:val="00192227"/>
    <w:rsid w:val="00195142"/>
    <w:rsid w:val="00195FDA"/>
    <w:rsid w:val="001A03DB"/>
    <w:rsid w:val="001A1287"/>
    <w:rsid w:val="001A2AB6"/>
    <w:rsid w:val="001A3509"/>
    <w:rsid w:val="001A3C60"/>
    <w:rsid w:val="001A539C"/>
    <w:rsid w:val="001A670A"/>
    <w:rsid w:val="001A6908"/>
    <w:rsid w:val="001A6E47"/>
    <w:rsid w:val="001B4249"/>
    <w:rsid w:val="001B5531"/>
    <w:rsid w:val="001B62A0"/>
    <w:rsid w:val="001B63A4"/>
    <w:rsid w:val="001B6C4D"/>
    <w:rsid w:val="001B7026"/>
    <w:rsid w:val="001B759E"/>
    <w:rsid w:val="001B7A75"/>
    <w:rsid w:val="001C09D1"/>
    <w:rsid w:val="001C16CE"/>
    <w:rsid w:val="001C1882"/>
    <w:rsid w:val="001C3629"/>
    <w:rsid w:val="001C3FC9"/>
    <w:rsid w:val="001C597A"/>
    <w:rsid w:val="001C617F"/>
    <w:rsid w:val="001C661A"/>
    <w:rsid w:val="001D04B6"/>
    <w:rsid w:val="001D079E"/>
    <w:rsid w:val="001D0AAE"/>
    <w:rsid w:val="001D1FC2"/>
    <w:rsid w:val="001D24A3"/>
    <w:rsid w:val="001D6353"/>
    <w:rsid w:val="001E1042"/>
    <w:rsid w:val="001E45DA"/>
    <w:rsid w:val="001E69F4"/>
    <w:rsid w:val="001E6B1E"/>
    <w:rsid w:val="001E6B6A"/>
    <w:rsid w:val="001E7587"/>
    <w:rsid w:val="001E76F8"/>
    <w:rsid w:val="001E78B9"/>
    <w:rsid w:val="001F070E"/>
    <w:rsid w:val="001F0A4B"/>
    <w:rsid w:val="001F0A96"/>
    <w:rsid w:val="001F1D04"/>
    <w:rsid w:val="001F239D"/>
    <w:rsid w:val="001F279C"/>
    <w:rsid w:val="001F2F00"/>
    <w:rsid w:val="001F55DB"/>
    <w:rsid w:val="001F6236"/>
    <w:rsid w:val="0020017B"/>
    <w:rsid w:val="00200A58"/>
    <w:rsid w:val="00200F21"/>
    <w:rsid w:val="002020DA"/>
    <w:rsid w:val="00202B06"/>
    <w:rsid w:val="00202EE5"/>
    <w:rsid w:val="0020368F"/>
    <w:rsid w:val="00204047"/>
    <w:rsid w:val="0020706E"/>
    <w:rsid w:val="00210322"/>
    <w:rsid w:val="00211890"/>
    <w:rsid w:val="002120B2"/>
    <w:rsid w:val="0021586E"/>
    <w:rsid w:val="002163FA"/>
    <w:rsid w:val="00220F36"/>
    <w:rsid w:val="002215A3"/>
    <w:rsid w:val="002226DC"/>
    <w:rsid w:val="002229B9"/>
    <w:rsid w:val="0022566F"/>
    <w:rsid w:val="002259D7"/>
    <w:rsid w:val="00226FD6"/>
    <w:rsid w:val="0023070B"/>
    <w:rsid w:val="00230764"/>
    <w:rsid w:val="00232F79"/>
    <w:rsid w:val="00233064"/>
    <w:rsid w:val="00233F25"/>
    <w:rsid w:val="0023541E"/>
    <w:rsid w:val="00237C2C"/>
    <w:rsid w:val="00240ADE"/>
    <w:rsid w:val="00241152"/>
    <w:rsid w:val="0024143D"/>
    <w:rsid w:val="002445DB"/>
    <w:rsid w:val="00247FE6"/>
    <w:rsid w:val="002506FD"/>
    <w:rsid w:val="0025231B"/>
    <w:rsid w:val="002528DD"/>
    <w:rsid w:val="0025396B"/>
    <w:rsid w:val="00254C26"/>
    <w:rsid w:val="00256024"/>
    <w:rsid w:val="0025683F"/>
    <w:rsid w:val="002568E1"/>
    <w:rsid w:val="0026066B"/>
    <w:rsid w:val="002631AC"/>
    <w:rsid w:val="0026340A"/>
    <w:rsid w:val="00264D47"/>
    <w:rsid w:val="00265AD2"/>
    <w:rsid w:val="00265BCF"/>
    <w:rsid w:val="00265EBB"/>
    <w:rsid w:val="002664FA"/>
    <w:rsid w:val="002703CF"/>
    <w:rsid w:val="00271ABE"/>
    <w:rsid w:val="00271C22"/>
    <w:rsid w:val="002720A9"/>
    <w:rsid w:val="00273B6F"/>
    <w:rsid w:val="00273F02"/>
    <w:rsid w:val="0027452A"/>
    <w:rsid w:val="00275DBC"/>
    <w:rsid w:val="002802D5"/>
    <w:rsid w:val="00280514"/>
    <w:rsid w:val="00281276"/>
    <w:rsid w:val="00284A01"/>
    <w:rsid w:val="002863D0"/>
    <w:rsid w:val="00286909"/>
    <w:rsid w:val="00286AE1"/>
    <w:rsid w:val="00291654"/>
    <w:rsid w:val="00291C74"/>
    <w:rsid w:val="00291FF7"/>
    <w:rsid w:val="002934DF"/>
    <w:rsid w:val="00293B61"/>
    <w:rsid w:val="002942FD"/>
    <w:rsid w:val="002944BC"/>
    <w:rsid w:val="002959C2"/>
    <w:rsid w:val="002A1160"/>
    <w:rsid w:val="002A35FA"/>
    <w:rsid w:val="002A521A"/>
    <w:rsid w:val="002A792C"/>
    <w:rsid w:val="002A7FDC"/>
    <w:rsid w:val="002B1FCC"/>
    <w:rsid w:val="002B22E8"/>
    <w:rsid w:val="002B2EBB"/>
    <w:rsid w:val="002B4359"/>
    <w:rsid w:val="002B4661"/>
    <w:rsid w:val="002B4AB5"/>
    <w:rsid w:val="002B4C98"/>
    <w:rsid w:val="002B4E1E"/>
    <w:rsid w:val="002B5C0F"/>
    <w:rsid w:val="002B61D5"/>
    <w:rsid w:val="002B6741"/>
    <w:rsid w:val="002B704E"/>
    <w:rsid w:val="002B7209"/>
    <w:rsid w:val="002B738A"/>
    <w:rsid w:val="002B7A14"/>
    <w:rsid w:val="002B7C86"/>
    <w:rsid w:val="002C0940"/>
    <w:rsid w:val="002C1923"/>
    <w:rsid w:val="002C198A"/>
    <w:rsid w:val="002C2A82"/>
    <w:rsid w:val="002C2C69"/>
    <w:rsid w:val="002C317E"/>
    <w:rsid w:val="002C32A8"/>
    <w:rsid w:val="002C3CA5"/>
    <w:rsid w:val="002C3E28"/>
    <w:rsid w:val="002C5D02"/>
    <w:rsid w:val="002C6E27"/>
    <w:rsid w:val="002C79EC"/>
    <w:rsid w:val="002D0821"/>
    <w:rsid w:val="002D0E96"/>
    <w:rsid w:val="002D13A6"/>
    <w:rsid w:val="002D20A3"/>
    <w:rsid w:val="002D2B25"/>
    <w:rsid w:val="002D2CC1"/>
    <w:rsid w:val="002D44D4"/>
    <w:rsid w:val="002D4955"/>
    <w:rsid w:val="002D4FF3"/>
    <w:rsid w:val="002D5DF6"/>
    <w:rsid w:val="002D62DB"/>
    <w:rsid w:val="002D63E5"/>
    <w:rsid w:val="002D7962"/>
    <w:rsid w:val="002E022F"/>
    <w:rsid w:val="002E1EC8"/>
    <w:rsid w:val="002E32C2"/>
    <w:rsid w:val="002E3B20"/>
    <w:rsid w:val="002E3B83"/>
    <w:rsid w:val="002E5251"/>
    <w:rsid w:val="002E6ED0"/>
    <w:rsid w:val="002E7620"/>
    <w:rsid w:val="002F0D0B"/>
    <w:rsid w:val="002F15E3"/>
    <w:rsid w:val="002F2152"/>
    <w:rsid w:val="002F2AE0"/>
    <w:rsid w:val="0030066B"/>
    <w:rsid w:val="0030358C"/>
    <w:rsid w:val="00304840"/>
    <w:rsid w:val="00304925"/>
    <w:rsid w:val="00304EEE"/>
    <w:rsid w:val="0030542C"/>
    <w:rsid w:val="003155E1"/>
    <w:rsid w:val="0031705F"/>
    <w:rsid w:val="003171B0"/>
    <w:rsid w:val="00317474"/>
    <w:rsid w:val="003175DF"/>
    <w:rsid w:val="00323D4D"/>
    <w:rsid w:val="00324D00"/>
    <w:rsid w:val="00330051"/>
    <w:rsid w:val="0033105E"/>
    <w:rsid w:val="003316A8"/>
    <w:rsid w:val="00332ED9"/>
    <w:rsid w:val="003331F3"/>
    <w:rsid w:val="0033323B"/>
    <w:rsid w:val="00333C5E"/>
    <w:rsid w:val="0033459A"/>
    <w:rsid w:val="00336A49"/>
    <w:rsid w:val="00336ADA"/>
    <w:rsid w:val="00337261"/>
    <w:rsid w:val="0033787B"/>
    <w:rsid w:val="00341CF9"/>
    <w:rsid w:val="00342A06"/>
    <w:rsid w:val="00342C12"/>
    <w:rsid w:val="00345FBD"/>
    <w:rsid w:val="00346E2C"/>
    <w:rsid w:val="003511D5"/>
    <w:rsid w:val="00352782"/>
    <w:rsid w:val="00355676"/>
    <w:rsid w:val="00356CDF"/>
    <w:rsid w:val="00356F28"/>
    <w:rsid w:val="00357B29"/>
    <w:rsid w:val="0036043A"/>
    <w:rsid w:val="00360EBC"/>
    <w:rsid w:val="00360ECA"/>
    <w:rsid w:val="0036100B"/>
    <w:rsid w:val="0036219C"/>
    <w:rsid w:val="00362697"/>
    <w:rsid w:val="003628FA"/>
    <w:rsid w:val="0036329B"/>
    <w:rsid w:val="00364EBC"/>
    <w:rsid w:val="003659ED"/>
    <w:rsid w:val="003668C9"/>
    <w:rsid w:val="00366BC3"/>
    <w:rsid w:val="00372F22"/>
    <w:rsid w:val="0037775C"/>
    <w:rsid w:val="0038054D"/>
    <w:rsid w:val="00384943"/>
    <w:rsid w:val="00390BA2"/>
    <w:rsid w:val="00393FB0"/>
    <w:rsid w:val="0039452C"/>
    <w:rsid w:val="003960FF"/>
    <w:rsid w:val="00396A20"/>
    <w:rsid w:val="00396E51"/>
    <w:rsid w:val="00397F4B"/>
    <w:rsid w:val="003A0204"/>
    <w:rsid w:val="003A0470"/>
    <w:rsid w:val="003A065B"/>
    <w:rsid w:val="003A09D4"/>
    <w:rsid w:val="003A45C9"/>
    <w:rsid w:val="003A490E"/>
    <w:rsid w:val="003A4D9F"/>
    <w:rsid w:val="003A5DED"/>
    <w:rsid w:val="003A61D3"/>
    <w:rsid w:val="003A68EA"/>
    <w:rsid w:val="003A6C3D"/>
    <w:rsid w:val="003A7939"/>
    <w:rsid w:val="003B4F7F"/>
    <w:rsid w:val="003B5C47"/>
    <w:rsid w:val="003C16F0"/>
    <w:rsid w:val="003C1A81"/>
    <w:rsid w:val="003C2C55"/>
    <w:rsid w:val="003C2D0C"/>
    <w:rsid w:val="003C33E0"/>
    <w:rsid w:val="003C5A90"/>
    <w:rsid w:val="003C6243"/>
    <w:rsid w:val="003C640B"/>
    <w:rsid w:val="003C6D04"/>
    <w:rsid w:val="003D18EF"/>
    <w:rsid w:val="003D200B"/>
    <w:rsid w:val="003D2FE7"/>
    <w:rsid w:val="003D3C02"/>
    <w:rsid w:val="003D77C5"/>
    <w:rsid w:val="003E34A1"/>
    <w:rsid w:val="003E4793"/>
    <w:rsid w:val="003E4D54"/>
    <w:rsid w:val="003E4ED9"/>
    <w:rsid w:val="003E560C"/>
    <w:rsid w:val="003E6ECF"/>
    <w:rsid w:val="003E7F83"/>
    <w:rsid w:val="003F01B5"/>
    <w:rsid w:val="003F2951"/>
    <w:rsid w:val="003F2E22"/>
    <w:rsid w:val="003F2EED"/>
    <w:rsid w:val="003F665F"/>
    <w:rsid w:val="004008F9"/>
    <w:rsid w:val="00400FA5"/>
    <w:rsid w:val="00401D42"/>
    <w:rsid w:val="00403155"/>
    <w:rsid w:val="00403357"/>
    <w:rsid w:val="0040389F"/>
    <w:rsid w:val="00403E7A"/>
    <w:rsid w:val="00404C3B"/>
    <w:rsid w:val="00404D2C"/>
    <w:rsid w:val="00404E67"/>
    <w:rsid w:val="00405993"/>
    <w:rsid w:val="00405EAB"/>
    <w:rsid w:val="00405FB6"/>
    <w:rsid w:val="00407525"/>
    <w:rsid w:val="00411693"/>
    <w:rsid w:val="004124B4"/>
    <w:rsid w:val="0041259A"/>
    <w:rsid w:val="004148AA"/>
    <w:rsid w:val="00414FEE"/>
    <w:rsid w:val="00416129"/>
    <w:rsid w:val="00416363"/>
    <w:rsid w:val="004206AC"/>
    <w:rsid w:val="0042086C"/>
    <w:rsid w:val="00420DDB"/>
    <w:rsid w:val="00421E56"/>
    <w:rsid w:val="00421EA1"/>
    <w:rsid w:val="00422C00"/>
    <w:rsid w:val="00423087"/>
    <w:rsid w:val="004230EA"/>
    <w:rsid w:val="004257C0"/>
    <w:rsid w:val="004373C8"/>
    <w:rsid w:val="00437804"/>
    <w:rsid w:val="0044019D"/>
    <w:rsid w:val="00440591"/>
    <w:rsid w:val="00440E4E"/>
    <w:rsid w:val="00441FBE"/>
    <w:rsid w:val="004420AE"/>
    <w:rsid w:val="004430EF"/>
    <w:rsid w:val="004433E8"/>
    <w:rsid w:val="00443733"/>
    <w:rsid w:val="0044433E"/>
    <w:rsid w:val="00445E30"/>
    <w:rsid w:val="00446209"/>
    <w:rsid w:val="00446594"/>
    <w:rsid w:val="004478B0"/>
    <w:rsid w:val="004503CA"/>
    <w:rsid w:val="0045079C"/>
    <w:rsid w:val="00450ECA"/>
    <w:rsid w:val="00451719"/>
    <w:rsid w:val="0045204B"/>
    <w:rsid w:val="004522D3"/>
    <w:rsid w:val="00452FAE"/>
    <w:rsid w:val="00453F76"/>
    <w:rsid w:val="00454508"/>
    <w:rsid w:val="00454B43"/>
    <w:rsid w:val="00454CE3"/>
    <w:rsid w:val="00454FD8"/>
    <w:rsid w:val="00455C83"/>
    <w:rsid w:val="00457368"/>
    <w:rsid w:val="004603DB"/>
    <w:rsid w:val="004629C4"/>
    <w:rsid w:val="0046303B"/>
    <w:rsid w:val="004644E2"/>
    <w:rsid w:val="00465893"/>
    <w:rsid w:val="00465D75"/>
    <w:rsid w:val="004705F9"/>
    <w:rsid w:val="00471B2D"/>
    <w:rsid w:val="00472679"/>
    <w:rsid w:val="004730D3"/>
    <w:rsid w:val="00475720"/>
    <w:rsid w:val="004760B6"/>
    <w:rsid w:val="00481165"/>
    <w:rsid w:val="004824AB"/>
    <w:rsid w:val="004841F8"/>
    <w:rsid w:val="004854DC"/>
    <w:rsid w:val="00486EDF"/>
    <w:rsid w:val="004879B0"/>
    <w:rsid w:val="00487A83"/>
    <w:rsid w:val="00487FFD"/>
    <w:rsid w:val="00490149"/>
    <w:rsid w:val="00490A82"/>
    <w:rsid w:val="00490F42"/>
    <w:rsid w:val="00491127"/>
    <w:rsid w:val="00494269"/>
    <w:rsid w:val="004949FC"/>
    <w:rsid w:val="00496A11"/>
    <w:rsid w:val="00496B04"/>
    <w:rsid w:val="00497A6E"/>
    <w:rsid w:val="00497B2C"/>
    <w:rsid w:val="004A1A84"/>
    <w:rsid w:val="004A1B03"/>
    <w:rsid w:val="004A394B"/>
    <w:rsid w:val="004A5B2D"/>
    <w:rsid w:val="004B10D5"/>
    <w:rsid w:val="004B1569"/>
    <w:rsid w:val="004B2467"/>
    <w:rsid w:val="004B3F79"/>
    <w:rsid w:val="004B47BD"/>
    <w:rsid w:val="004B4E70"/>
    <w:rsid w:val="004B5C41"/>
    <w:rsid w:val="004B5E89"/>
    <w:rsid w:val="004B64F7"/>
    <w:rsid w:val="004B7632"/>
    <w:rsid w:val="004C00CC"/>
    <w:rsid w:val="004C0FD8"/>
    <w:rsid w:val="004C1E0F"/>
    <w:rsid w:val="004C64F8"/>
    <w:rsid w:val="004C7266"/>
    <w:rsid w:val="004C775D"/>
    <w:rsid w:val="004C78C8"/>
    <w:rsid w:val="004D00B5"/>
    <w:rsid w:val="004D0DCB"/>
    <w:rsid w:val="004D2816"/>
    <w:rsid w:val="004D3656"/>
    <w:rsid w:val="004D3D24"/>
    <w:rsid w:val="004D506D"/>
    <w:rsid w:val="004E1268"/>
    <w:rsid w:val="004E138B"/>
    <w:rsid w:val="004E180D"/>
    <w:rsid w:val="004E1C0E"/>
    <w:rsid w:val="004E376A"/>
    <w:rsid w:val="004E7D22"/>
    <w:rsid w:val="004F0ABB"/>
    <w:rsid w:val="004F1C45"/>
    <w:rsid w:val="004F2E4D"/>
    <w:rsid w:val="004F3323"/>
    <w:rsid w:val="004F40D8"/>
    <w:rsid w:val="004F49E3"/>
    <w:rsid w:val="004F4A12"/>
    <w:rsid w:val="004F545F"/>
    <w:rsid w:val="005001F2"/>
    <w:rsid w:val="005019B6"/>
    <w:rsid w:val="00502575"/>
    <w:rsid w:val="005044C5"/>
    <w:rsid w:val="005079E5"/>
    <w:rsid w:val="00507A73"/>
    <w:rsid w:val="00510E53"/>
    <w:rsid w:val="005136BE"/>
    <w:rsid w:val="005144CF"/>
    <w:rsid w:val="00515476"/>
    <w:rsid w:val="00515DEF"/>
    <w:rsid w:val="00516D62"/>
    <w:rsid w:val="00517942"/>
    <w:rsid w:val="0052039C"/>
    <w:rsid w:val="00520710"/>
    <w:rsid w:val="00521971"/>
    <w:rsid w:val="00522464"/>
    <w:rsid w:val="00522E12"/>
    <w:rsid w:val="00525950"/>
    <w:rsid w:val="00526EA7"/>
    <w:rsid w:val="00527174"/>
    <w:rsid w:val="00531631"/>
    <w:rsid w:val="00532731"/>
    <w:rsid w:val="00533485"/>
    <w:rsid w:val="00534343"/>
    <w:rsid w:val="00535948"/>
    <w:rsid w:val="00535B8A"/>
    <w:rsid w:val="005369E6"/>
    <w:rsid w:val="00536C61"/>
    <w:rsid w:val="00536ECF"/>
    <w:rsid w:val="00540981"/>
    <w:rsid w:val="00540F4E"/>
    <w:rsid w:val="00541FF5"/>
    <w:rsid w:val="0054210C"/>
    <w:rsid w:val="005428EA"/>
    <w:rsid w:val="00542E80"/>
    <w:rsid w:val="0054486A"/>
    <w:rsid w:val="00545207"/>
    <w:rsid w:val="00545635"/>
    <w:rsid w:val="0054572A"/>
    <w:rsid w:val="00546A78"/>
    <w:rsid w:val="00550232"/>
    <w:rsid w:val="005520E3"/>
    <w:rsid w:val="00552748"/>
    <w:rsid w:val="00552EFB"/>
    <w:rsid w:val="00554772"/>
    <w:rsid w:val="00556CE9"/>
    <w:rsid w:val="005603BF"/>
    <w:rsid w:val="0056072F"/>
    <w:rsid w:val="00562962"/>
    <w:rsid w:val="005646DC"/>
    <w:rsid w:val="00565523"/>
    <w:rsid w:val="00567F08"/>
    <w:rsid w:val="00570645"/>
    <w:rsid w:val="00572ADF"/>
    <w:rsid w:val="0057373A"/>
    <w:rsid w:val="005741AD"/>
    <w:rsid w:val="00576181"/>
    <w:rsid w:val="00577793"/>
    <w:rsid w:val="0058163D"/>
    <w:rsid w:val="00581C46"/>
    <w:rsid w:val="00584AF8"/>
    <w:rsid w:val="00584FC2"/>
    <w:rsid w:val="0058640E"/>
    <w:rsid w:val="0058641D"/>
    <w:rsid w:val="005875D8"/>
    <w:rsid w:val="00592A68"/>
    <w:rsid w:val="00597057"/>
    <w:rsid w:val="00597A9C"/>
    <w:rsid w:val="005A15AA"/>
    <w:rsid w:val="005A4875"/>
    <w:rsid w:val="005A7B5B"/>
    <w:rsid w:val="005A7BB6"/>
    <w:rsid w:val="005B10EE"/>
    <w:rsid w:val="005B2700"/>
    <w:rsid w:val="005B3DDD"/>
    <w:rsid w:val="005B3E9E"/>
    <w:rsid w:val="005B42DF"/>
    <w:rsid w:val="005B57FB"/>
    <w:rsid w:val="005B685E"/>
    <w:rsid w:val="005B75B4"/>
    <w:rsid w:val="005C5CF5"/>
    <w:rsid w:val="005C7BF5"/>
    <w:rsid w:val="005D0ED4"/>
    <w:rsid w:val="005D57CB"/>
    <w:rsid w:val="005D584D"/>
    <w:rsid w:val="005D5ADD"/>
    <w:rsid w:val="005D6E9B"/>
    <w:rsid w:val="005E0126"/>
    <w:rsid w:val="005E0D14"/>
    <w:rsid w:val="005E198B"/>
    <w:rsid w:val="005E1BDA"/>
    <w:rsid w:val="005E1D7A"/>
    <w:rsid w:val="005E1EA4"/>
    <w:rsid w:val="005E4332"/>
    <w:rsid w:val="005E5363"/>
    <w:rsid w:val="005E5DA0"/>
    <w:rsid w:val="005E7A1E"/>
    <w:rsid w:val="005E7AD6"/>
    <w:rsid w:val="005F0B83"/>
    <w:rsid w:val="005F18A6"/>
    <w:rsid w:val="005F2142"/>
    <w:rsid w:val="005F2AD4"/>
    <w:rsid w:val="005F4492"/>
    <w:rsid w:val="005F56CF"/>
    <w:rsid w:val="005F5D76"/>
    <w:rsid w:val="005F7153"/>
    <w:rsid w:val="005F71B2"/>
    <w:rsid w:val="006000B3"/>
    <w:rsid w:val="00601E49"/>
    <w:rsid w:val="00602573"/>
    <w:rsid w:val="00602924"/>
    <w:rsid w:val="00604893"/>
    <w:rsid w:val="00605139"/>
    <w:rsid w:val="006065C2"/>
    <w:rsid w:val="00607826"/>
    <w:rsid w:val="00610414"/>
    <w:rsid w:val="00611CC5"/>
    <w:rsid w:val="00612765"/>
    <w:rsid w:val="00614146"/>
    <w:rsid w:val="00616349"/>
    <w:rsid w:val="0061639B"/>
    <w:rsid w:val="00616E37"/>
    <w:rsid w:val="00617082"/>
    <w:rsid w:val="00617EA5"/>
    <w:rsid w:val="006201D6"/>
    <w:rsid w:val="0062044C"/>
    <w:rsid w:val="006229F2"/>
    <w:rsid w:val="00622B8B"/>
    <w:rsid w:val="00624EBB"/>
    <w:rsid w:val="00625FE8"/>
    <w:rsid w:val="00626148"/>
    <w:rsid w:val="00627E65"/>
    <w:rsid w:val="00631CA7"/>
    <w:rsid w:val="00634B95"/>
    <w:rsid w:val="00635A4C"/>
    <w:rsid w:val="00635D48"/>
    <w:rsid w:val="00636CA1"/>
    <w:rsid w:val="0063770B"/>
    <w:rsid w:val="006379CD"/>
    <w:rsid w:val="00640A6D"/>
    <w:rsid w:val="0064225C"/>
    <w:rsid w:val="006427E5"/>
    <w:rsid w:val="00642D38"/>
    <w:rsid w:val="0064394A"/>
    <w:rsid w:val="00644B79"/>
    <w:rsid w:val="006450CD"/>
    <w:rsid w:val="006464FA"/>
    <w:rsid w:val="00650643"/>
    <w:rsid w:val="00650D28"/>
    <w:rsid w:val="0065288B"/>
    <w:rsid w:val="00653CE1"/>
    <w:rsid w:val="00653D98"/>
    <w:rsid w:val="00653DB2"/>
    <w:rsid w:val="006547A0"/>
    <w:rsid w:val="00654EC4"/>
    <w:rsid w:val="006561F6"/>
    <w:rsid w:val="00657008"/>
    <w:rsid w:val="00657399"/>
    <w:rsid w:val="00657620"/>
    <w:rsid w:val="006607D5"/>
    <w:rsid w:val="0066137F"/>
    <w:rsid w:val="006613C5"/>
    <w:rsid w:val="00661AF2"/>
    <w:rsid w:val="00662727"/>
    <w:rsid w:val="00666FA2"/>
    <w:rsid w:val="00666FCE"/>
    <w:rsid w:val="00667FAC"/>
    <w:rsid w:val="00670BF4"/>
    <w:rsid w:val="00673E97"/>
    <w:rsid w:val="00675D92"/>
    <w:rsid w:val="00676E8C"/>
    <w:rsid w:val="00676F17"/>
    <w:rsid w:val="006777F8"/>
    <w:rsid w:val="006806C3"/>
    <w:rsid w:val="006818F8"/>
    <w:rsid w:val="0068287B"/>
    <w:rsid w:val="00684817"/>
    <w:rsid w:val="0068498E"/>
    <w:rsid w:val="00684A86"/>
    <w:rsid w:val="00685BA7"/>
    <w:rsid w:val="00690638"/>
    <w:rsid w:val="006918EE"/>
    <w:rsid w:val="00693876"/>
    <w:rsid w:val="00694BFF"/>
    <w:rsid w:val="0069559A"/>
    <w:rsid w:val="00696629"/>
    <w:rsid w:val="006971A6"/>
    <w:rsid w:val="006A1BB3"/>
    <w:rsid w:val="006A2C3A"/>
    <w:rsid w:val="006A2F1E"/>
    <w:rsid w:val="006A2FEA"/>
    <w:rsid w:val="006A332D"/>
    <w:rsid w:val="006A46E6"/>
    <w:rsid w:val="006A57AD"/>
    <w:rsid w:val="006A6522"/>
    <w:rsid w:val="006A69B1"/>
    <w:rsid w:val="006A6EAF"/>
    <w:rsid w:val="006B02C5"/>
    <w:rsid w:val="006B0565"/>
    <w:rsid w:val="006B0B46"/>
    <w:rsid w:val="006B0BFE"/>
    <w:rsid w:val="006B269F"/>
    <w:rsid w:val="006B34BE"/>
    <w:rsid w:val="006B36E2"/>
    <w:rsid w:val="006B42D4"/>
    <w:rsid w:val="006B5157"/>
    <w:rsid w:val="006B5428"/>
    <w:rsid w:val="006B5AB9"/>
    <w:rsid w:val="006B63C6"/>
    <w:rsid w:val="006B6C6E"/>
    <w:rsid w:val="006C1F47"/>
    <w:rsid w:val="006C2277"/>
    <w:rsid w:val="006C2EEE"/>
    <w:rsid w:val="006C325F"/>
    <w:rsid w:val="006C3269"/>
    <w:rsid w:val="006C376C"/>
    <w:rsid w:val="006C3CCA"/>
    <w:rsid w:val="006C42FD"/>
    <w:rsid w:val="006C48A0"/>
    <w:rsid w:val="006C7D46"/>
    <w:rsid w:val="006D1316"/>
    <w:rsid w:val="006D1A88"/>
    <w:rsid w:val="006D430A"/>
    <w:rsid w:val="006D4878"/>
    <w:rsid w:val="006D4CFD"/>
    <w:rsid w:val="006D539E"/>
    <w:rsid w:val="006E2C52"/>
    <w:rsid w:val="006E40C4"/>
    <w:rsid w:val="006E420D"/>
    <w:rsid w:val="006E4F1E"/>
    <w:rsid w:val="006E59F1"/>
    <w:rsid w:val="006E5E08"/>
    <w:rsid w:val="006E6461"/>
    <w:rsid w:val="006E660E"/>
    <w:rsid w:val="006F0969"/>
    <w:rsid w:val="006F29E5"/>
    <w:rsid w:val="006F2D01"/>
    <w:rsid w:val="006F2DA1"/>
    <w:rsid w:val="006F2E43"/>
    <w:rsid w:val="006F33D5"/>
    <w:rsid w:val="006F4649"/>
    <w:rsid w:val="006F46D9"/>
    <w:rsid w:val="006F6046"/>
    <w:rsid w:val="00701DBD"/>
    <w:rsid w:val="007031A8"/>
    <w:rsid w:val="007043F7"/>
    <w:rsid w:val="00704421"/>
    <w:rsid w:val="00704D54"/>
    <w:rsid w:val="0070511B"/>
    <w:rsid w:val="007074D7"/>
    <w:rsid w:val="00711504"/>
    <w:rsid w:val="00711E96"/>
    <w:rsid w:val="00711EF6"/>
    <w:rsid w:val="00713067"/>
    <w:rsid w:val="0071324A"/>
    <w:rsid w:val="00714A3E"/>
    <w:rsid w:val="00714DCB"/>
    <w:rsid w:val="00715118"/>
    <w:rsid w:val="00716120"/>
    <w:rsid w:val="0071726C"/>
    <w:rsid w:val="00717E65"/>
    <w:rsid w:val="007213CD"/>
    <w:rsid w:val="00722268"/>
    <w:rsid w:val="007228DB"/>
    <w:rsid w:val="007232D0"/>
    <w:rsid w:val="00723389"/>
    <w:rsid w:val="00725FB8"/>
    <w:rsid w:val="007261B6"/>
    <w:rsid w:val="00731D78"/>
    <w:rsid w:val="0073492A"/>
    <w:rsid w:val="00740292"/>
    <w:rsid w:val="007404D0"/>
    <w:rsid w:val="0074065C"/>
    <w:rsid w:val="00740DDC"/>
    <w:rsid w:val="00740EC9"/>
    <w:rsid w:val="0074295D"/>
    <w:rsid w:val="00743B07"/>
    <w:rsid w:val="00744A9E"/>
    <w:rsid w:val="00744BB0"/>
    <w:rsid w:val="0074620C"/>
    <w:rsid w:val="00746770"/>
    <w:rsid w:val="0074690C"/>
    <w:rsid w:val="007518C4"/>
    <w:rsid w:val="00751A17"/>
    <w:rsid w:val="0075335E"/>
    <w:rsid w:val="00753EA0"/>
    <w:rsid w:val="00757662"/>
    <w:rsid w:val="007578A2"/>
    <w:rsid w:val="007601A9"/>
    <w:rsid w:val="00760269"/>
    <w:rsid w:val="007603BD"/>
    <w:rsid w:val="00761E8F"/>
    <w:rsid w:val="00762EF9"/>
    <w:rsid w:val="00763040"/>
    <w:rsid w:val="007630C0"/>
    <w:rsid w:val="00763583"/>
    <w:rsid w:val="00763B9E"/>
    <w:rsid w:val="00764592"/>
    <w:rsid w:val="00764808"/>
    <w:rsid w:val="00765501"/>
    <w:rsid w:val="0076556B"/>
    <w:rsid w:val="00765C68"/>
    <w:rsid w:val="00765EE8"/>
    <w:rsid w:val="007660F9"/>
    <w:rsid w:val="00766A68"/>
    <w:rsid w:val="00767FF1"/>
    <w:rsid w:val="00771540"/>
    <w:rsid w:val="00771765"/>
    <w:rsid w:val="007721FA"/>
    <w:rsid w:val="00772C53"/>
    <w:rsid w:val="00772F00"/>
    <w:rsid w:val="00774380"/>
    <w:rsid w:val="0077592B"/>
    <w:rsid w:val="007759F8"/>
    <w:rsid w:val="007762B1"/>
    <w:rsid w:val="0077637A"/>
    <w:rsid w:val="00776DCC"/>
    <w:rsid w:val="00777575"/>
    <w:rsid w:val="00777DB5"/>
    <w:rsid w:val="007807A5"/>
    <w:rsid w:val="0078108F"/>
    <w:rsid w:val="007834A2"/>
    <w:rsid w:val="0078366C"/>
    <w:rsid w:val="007837CF"/>
    <w:rsid w:val="007840AF"/>
    <w:rsid w:val="00784A19"/>
    <w:rsid w:val="00790860"/>
    <w:rsid w:val="00792BD0"/>
    <w:rsid w:val="00793161"/>
    <w:rsid w:val="0079448A"/>
    <w:rsid w:val="007950D5"/>
    <w:rsid w:val="007955CA"/>
    <w:rsid w:val="0079567A"/>
    <w:rsid w:val="00796E5D"/>
    <w:rsid w:val="007A13A1"/>
    <w:rsid w:val="007A2030"/>
    <w:rsid w:val="007A53ED"/>
    <w:rsid w:val="007A5441"/>
    <w:rsid w:val="007A66D8"/>
    <w:rsid w:val="007A705F"/>
    <w:rsid w:val="007A7AFA"/>
    <w:rsid w:val="007A7B95"/>
    <w:rsid w:val="007B0AAC"/>
    <w:rsid w:val="007B0E6D"/>
    <w:rsid w:val="007B153E"/>
    <w:rsid w:val="007B5C09"/>
    <w:rsid w:val="007B6691"/>
    <w:rsid w:val="007C167B"/>
    <w:rsid w:val="007C34E6"/>
    <w:rsid w:val="007C34F7"/>
    <w:rsid w:val="007C4937"/>
    <w:rsid w:val="007C61F6"/>
    <w:rsid w:val="007C716C"/>
    <w:rsid w:val="007C7FD4"/>
    <w:rsid w:val="007D1818"/>
    <w:rsid w:val="007D295C"/>
    <w:rsid w:val="007D4219"/>
    <w:rsid w:val="007D6366"/>
    <w:rsid w:val="007D7C91"/>
    <w:rsid w:val="007D7DA7"/>
    <w:rsid w:val="007E0A16"/>
    <w:rsid w:val="007E1AD2"/>
    <w:rsid w:val="007E1E05"/>
    <w:rsid w:val="007E1EBC"/>
    <w:rsid w:val="007E2258"/>
    <w:rsid w:val="007E2697"/>
    <w:rsid w:val="007E2E08"/>
    <w:rsid w:val="007E4EE0"/>
    <w:rsid w:val="007E5ACA"/>
    <w:rsid w:val="007E6845"/>
    <w:rsid w:val="007E70FF"/>
    <w:rsid w:val="007E72E1"/>
    <w:rsid w:val="007E748E"/>
    <w:rsid w:val="007E7B62"/>
    <w:rsid w:val="007F0076"/>
    <w:rsid w:val="007F01A3"/>
    <w:rsid w:val="007F39F6"/>
    <w:rsid w:val="007F3DE4"/>
    <w:rsid w:val="007F413F"/>
    <w:rsid w:val="007F64DF"/>
    <w:rsid w:val="00802E6A"/>
    <w:rsid w:val="00804DED"/>
    <w:rsid w:val="008050DD"/>
    <w:rsid w:val="008074A5"/>
    <w:rsid w:val="00807633"/>
    <w:rsid w:val="00807C8B"/>
    <w:rsid w:val="00810ECD"/>
    <w:rsid w:val="00811DA5"/>
    <w:rsid w:val="00813669"/>
    <w:rsid w:val="00814557"/>
    <w:rsid w:val="0081587D"/>
    <w:rsid w:val="00817608"/>
    <w:rsid w:val="00817CA7"/>
    <w:rsid w:val="00817E76"/>
    <w:rsid w:val="00823716"/>
    <w:rsid w:val="008239DC"/>
    <w:rsid w:val="00823AC6"/>
    <w:rsid w:val="008241A3"/>
    <w:rsid w:val="00825234"/>
    <w:rsid w:val="00825372"/>
    <w:rsid w:val="00825521"/>
    <w:rsid w:val="00825623"/>
    <w:rsid w:val="00825FD6"/>
    <w:rsid w:val="00826C45"/>
    <w:rsid w:val="00827644"/>
    <w:rsid w:val="00827E22"/>
    <w:rsid w:val="00830D46"/>
    <w:rsid w:val="00831C97"/>
    <w:rsid w:val="00832A6E"/>
    <w:rsid w:val="00834EAF"/>
    <w:rsid w:val="0083662C"/>
    <w:rsid w:val="00837890"/>
    <w:rsid w:val="008409E6"/>
    <w:rsid w:val="00840F10"/>
    <w:rsid w:val="0084173F"/>
    <w:rsid w:val="0084512E"/>
    <w:rsid w:val="008470E4"/>
    <w:rsid w:val="00847C45"/>
    <w:rsid w:val="00850EEC"/>
    <w:rsid w:val="00852039"/>
    <w:rsid w:val="0085293D"/>
    <w:rsid w:val="00856886"/>
    <w:rsid w:val="00860608"/>
    <w:rsid w:val="00863369"/>
    <w:rsid w:val="00863D92"/>
    <w:rsid w:val="00865060"/>
    <w:rsid w:val="008667D7"/>
    <w:rsid w:val="008676CD"/>
    <w:rsid w:val="0086798B"/>
    <w:rsid w:val="008679F1"/>
    <w:rsid w:val="008703C6"/>
    <w:rsid w:val="008705B7"/>
    <w:rsid w:val="00870774"/>
    <w:rsid w:val="00873F60"/>
    <w:rsid w:val="0087400A"/>
    <w:rsid w:val="00874635"/>
    <w:rsid w:val="00875B60"/>
    <w:rsid w:val="008767A7"/>
    <w:rsid w:val="0087719C"/>
    <w:rsid w:val="00881C12"/>
    <w:rsid w:val="00881FF6"/>
    <w:rsid w:val="008835A0"/>
    <w:rsid w:val="008855D0"/>
    <w:rsid w:val="00885895"/>
    <w:rsid w:val="00886935"/>
    <w:rsid w:val="008871BA"/>
    <w:rsid w:val="00891D3C"/>
    <w:rsid w:val="008946A4"/>
    <w:rsid w:val="008949C5"/>
    <w:rsid w:val="00895847"/>
    <w:rsid w:val="008968A7"/>
    <w:rsid w:val="0089781F"/>
    <w:rsid w:val="008A1077"/>
    <w:rsid w:val="008A6166"/>
    <w:rsid w:val="008B0618"/>
    <w:rsid w:val="008B10C0"/>
    <w:rsid w:val="008B26B3"/>
    <w:rsid w:val="008B37BA"/>
    <w:rsid w:val="008B3F60"/>
    <w:rsid w:val="008B46D5"/>
    <w:rsid w:val="008B47C5"/>
    <w:rsid w:val="008B5076"/>
    <w:rsid w:val="008C079C"/>
    <w:rsid w:val="008C0CF8"/>
    <w:rsid w:val="008C2935"/>
    <w:rsid w:val="008C4860"/>
    <w:rsid w:val="008C562F"/>
    <w:rsid w:val="008C5754"/>
    <w:rsid w:val="008C6502"/>
    <w:rsid w:val="008C7531"/>
    <w:rsid w:val="008D03B1"/>
    <w:rsid w:val="008D34C4"/>
    <w:rsid w:val="008D3870"/>
    <w:rsid w:val="008D3CC6"/>
    <w:rsid w:val="008D43EC"/>
    <w:rsid w:val="008D6268"/>
    <w:rsid w:val="008D638F"/>
    <w:rsid w:val="008D6B67"/>
    <w:rsid w:val="008D6DD0"/>
    <w:rsid w:val="008D7482"/>
    <w:rsid w:val="008D786D"/>
    <w:rsid w:val="008D795F"/>
    <w:rsid w:val="008E129B"/>
    <w:rsid w:val="008E1929"/>
    <w:rsid w:val="008E2DA3"/>
    <w:rsid w:val="008E71DA"/>
    <w:rsid w:val="008F02EA"/>
    <w:rsid w:val="008F3E0E"/>
    <w:rsid w:val="008F6484"/>
    <w:rsid w:val="00901605"/>
    <w:rsid w:val="00903F2E"/>
    <w:rsid w:val="009043A9"/>
    <w:rsid w:val="009046FF"/>
    <w:rsid w:val="00905C90"/>
    <w:rsid w:val="00912AC5"/>
    <w:rsid w:val="00913185"/>
    <w:rsid w:val="00913A89"/>
    <w:rsid w:val="009163EC"/>
    <w:rsid w:val="0091701B"/>
    <w:rsid w:val="009172B7"/>
    <w:rsid w:val="00917BAC"/>
    <w:rsid w:val="00917D11"/>
    <w:rsid w:val="00920275"/>
    <w:rsid w:val="009210EA"/>
    <w:rsid w:val="009242CB"/>
    <w:rsid w:val="00924785"/>
    <w:rsid w:val="00925017"/>
    <w:rsid w:val="00925EC9"/>
    <w:rsid w:val="00926182"/>
    <w:rsid w:val="009264E4"/>
    <w:rsid w:val="00927485"/>
    <w:rsid w:val="00930442"/>
    <w:rsid w:val="00930537"/>
    <w:rsid w:val="00930DF3"/>
    <w:rsid w:val="00931C7C"/>
    <w:rsid w:val="009347F0"/>
    <w:rsid w:val="009433B6"/>
    <w:rsid w:val="009445AF"/>
    <w:rsid w:val="00944653"/>
    <w:rsid w:val="0094545D"/>
    <w:rsid w:val="009454C4"/>
    <w:rsid w:val="00945AE7"/>
    <w:rsid w:val="00946091"/>
    <w:rsid w:val="00946CBD"/>
    <w:rsid w:val="00951D2D"/>
    <w:rsid w:val="009520A9"/>
    <w:rsid w:val="009533D9"/>
    <w:rsid w:val="0095499C"/>
    <w:rsid w:val="0095565A"/>
    <w:rsid w:val="009563DF"/>
    <w:rsid w:val="00960DEC"/>
    <w:rsid w:val="00962879"/>
    <w:rsid w:val="00964A85"/>
    <w:rsid w:val="00965EDA"/>
    <w:rsid w:val="00966AB1"/>
    <w:rsid w:val="00972B10"/>
    <w:rsid w:val="009810E2"/>
    <w:rsid w:val="00982221"/>
    <w:rsid w:val="00983B55"/>
    <w:rsid w:val="00987442"/>
    <w:rsid w:val="00987935"/>
    <w:rsid w:val="00990B04"/>
    <w:rsid w:val="00991DAC"/>
    <w:rsid w:val="009928B0"/>
    <w:rsid w:val="00995574"/>
    <w:rsid w:val="00997871"/>
    <w:rsid w:val="00997F26"/>
    <w:rsid w:val="009A0128"/>
    <w:rsid w:val="009A036B"/>
    <w:rsid w:val="009A19C3"/>
    <w:rsid w:val="009A2F52"/>
    <w:rsid w:val="009A44A7"/>
    <w:rsid w:val="009A46C5"/>
    <w:rsid w:val="009A543F"/>
    <w:rsid w:val="009A6630"/>
    <w:rsid w:val="009B020B"/>
    <w:rsid w:val="009B113E"/>
    <w:rsid w:val="009B256B"/>
    <w:rsid w:val="009B2EB3"/>
    <w:rsid w:val="009B46E6"/>
    <w:rsid w:val="009C1113"/>
    <w:rsid w:val="009C156D"/>
    <w:rsid w:val="009C159F"/>
    <w:rsid w:val="009C1F5D"/>
    <w:rsid w:val="009C2E19"/>
    <w:rsid w:val="009C58CE"/>
    <w:rsid w:val="009C67F6"/>
    <w:rsid w:val="009C6812"/>
    <w:rsid w:val="009C6EB9"/>
    <w:rsid w:val="009C744F"/>
    <w:rsid w:val="009C77A2"/>
    <w:rsid w:val="009D0801"/>
    <w:rsid w:val="009D0AFC"/>
    <w:rsid w:val="009D1E46"/>
    <w:rsid w:val="009D21BD"/>
    <w:rsid w:val="009D2B1D"/>
    <w:rsid w:val="009D510A"/>
    <w:rsid w:val="009D5F04"/>
    <w:rsid w:val="009D673E"/>
    <w:rsid w:val="009E073B"/>
    <w:rsid w:val="009E0934"/>
    <w:rsid w:val="009E0D2B"/>
    <w:rsid w:val="009E0DBF"/>
    <w:rsid w:val="009E24C6"/>
    <w:rsid w:val="009E26DD"/>
    <w:rsid w:val="009E2F73"/>
    <w:rsid w:val="009E347A"/>
    <w:rsid w:val="009E56C0"/>
    <w:rsid w:val="009E58BB"/>
    <w:rsid w:val="009E6338"/>
    <w:rsid w:val="009E757C"/>
    <w:rsid w:val="009F01F7"/>
    <w:rsid w:val="009F0488"/>
    <w:rsid w:val="009F176F"/>
    <w:rsid w:val="009F57F1"/>
    <w:rsid w:val="009F5B97"/>
    <w:rsid w:val="00A00591"/>
    <w:rsid w:val="00A0113A"/>
    <w:rsid w:val="00A034FC"/>
    <w:rsid w:val="00A04073"/>
    <w:rsid w:val="00A0464C"/>
    <w:rsid w:val="00A058CE"/>
    <w:rsid w:val="00A05B69"/>
    <w:rsid w:val="00A06225"/>
    <w:rsid w:val="00A07501"/>
    <w:rsid w:val="00A1247A"/>
    <w:rsid w:val="00A1396D"/>
    <w:rsid w:val="00A157CC"/>
    <w:rsid w:val="00A21D13"/>
    <w:rsid w:val="00A2267B"/>
    <w:rsid w:val="00A22CFC"/>
    <w:rsid w:val="00A234EC"/>
    <w:rsid w:val="00A24851"/>
    <w:rsid w:val="00A25811"/>
    <w:rsid w:val="00A25C60"/>
    <w:rsid w:val="00A25ED7"/>
    <w:rsid w:val="00A26620"/>
    <w:rsid w:val="00A27519"/>
    <w:rsid w:val="00A30294"/>
    <w:rsid w:val="00A30DB9"/>
    <w:rsid w:val="00A312D7"/>
    <w:rsid w:val="00A31C36"/>
    <w:rsid w:val="00A32218"/>
    <w:rsid w:val="00A325C9"/>
    <w:rsid w:val="00A334EF"/>
    <w:rsid w:val="00A33ECB"/>
    <w:rsid w:val="00A35529"/>
    <w:rsid w:val="00A35A09"/>
    <w:rsid w:val="00A3644B"/>
    <w:rsid w:val="00A40218"/>
    <w:rsid w:val="00A40261"/>
    <w:rsid w:val="00A402EF"/>
    <w:rsid w:val="00A4104C"/>
    <w:rsid w:val="00A424AA"/>
    <w:rsid w:val="00A44FC8"/>
    <w:rsid w:val="00A459D7"/>
    <w:rsid w:val="00A45D5D"/>
    <w:rsid w:val="00A47891"/>
    <w:rsid w:val="00A51672"/>
    <w:rsid w:val="00A560A2"/>
    <w:rsid w:val="00A605FF"/>
    <w:rsid w:val="00A615F5"/>
    <w:rsid w:val="00A63C2A"/>
    <w:rsid w:val="00A646BE"/>
    <w:rsid w:val="00A647A1"/>
    <w:rsid w:val="00A65092"/>
    <w:rsid w:val="00A65755"/>
    <w:rsid w:val="00A66759"/>
    <w:rsid w:val="00A671A4"/>
    <w:rsid w:val="00A67AAF"/>
    <w:rsid w:val="00A703C4"/>
    <w:rsid w:val="00A70BDA"/>
    <w:rsid w:val="00A71756"/>
    <w:rsid w:val="00A718BD"/>
    <w:rsid w:val="00A724AC"/>
    <w:rsid w:val="00A7392E"/>
    <w:rsid w:val="00A73F98"/>
    <w:rsid w:val="00A76400"/>
    <w:rsid w:val="00A809B1"/>
    <w:rsid w:val="00A83DA9"/>
    <w:rsid w:val="00A85A77"/>
    <w:rsid w:val="00A86999"/>
    <w:rsid w:val="00A919C7"/>
    <w:rsid w:val="00A9468C"/>
    <w:rsid w:val="00A95027"/>
    <w:rsid w:val="00A969C3"/>
    <w:rsid w:val="00A96DEB"/>
    <w:rsid w:val="00AA6925"/>
    <w:rsid w:val="00AA6A7E"/>
    <w:rsid w:val="00AA7BB1"/>
    <w:rsid w:val="00AB0BE9"/>
    <w:rsid w:val="00AB304A"/>
    <w:rsid w:val="00AB3EB0"/>
    <w:rsid w:val="00AB667E"/>
    <w:rsid w:val="00AB761D"/>
    <w:rsid w:val="00AB7AA8"/>
    <w:rsid w:val="00AC0461"/>
    <w:rsid w:val="00AC1DD0"/>
    <w:rsid w:val="00AC279E"/>
    <w:rsid w:val="00AC3BC2"/>
    <w:rsid w:val="00AC4B5D"/>
    <w:rsid w:val="00AC4C0C"/>
    <w:rsid w:val="00AC5D4F"/>
    <w:rsid w:val="00AC60C3"/>
    <w:rsid w:val="00AC6C73"/>
    <w:rsid w:val="00AC73BF"/>
    <w:rsid w:val="00AC7ADE"/>
    <w:rsid w:val="00AD458A"/>
    <w:rsid w:val="00AD5600"/>
    <w:rsid w:val="00AD6B1D"/>
    <w:rsid w:val="00AD7890"/>
    <w:rsid w:val="00AE31AD"/>
    <w:rsid w:val="00AE39DB"/>
    <w:rsid w:val="00AE49D8"/>
    <w:rsid w:val="00AE5AEF"/>
    <w:rsid w:val="00AE6102"/>
    <w:rsid w:val="00AE7C5D"/>
    <w:rsid w:val="00AF1747"/>
    <w:rsid w:val="00AF21ED"/>
    <w:rsid w:val="00AF2D17"/>
    <w:rsid w:val="00AF32A3"/>
    <w:rsid w:val="00AF4C2B"/>
    <w:rsid w:val="00AF656D"/>
    <w:rsid w:val="00B01F06"/>
    <w:rsid w:val="00B03C92"/>
    <w:rsid w:val="00B03DB6"/>
    <w:rsid w:val="00B03EB9"/>
    <w:rsid w:val="00B04890"/>
    <w:rsid w:val="00B04F38"/>
    <w:rsid w:val="00B06195"/>
    <w:rsid w:val="00B06DDC"/>
    <w:rsid w:val="00B07A8E"/>
    <w:rsid w:val="00B10052"/>
    <w:rsid w:val="00B11074"/>
    <w:rsid w:val="00B136C0"/>
    <w:rsid w:val="00B1572F"/>
    <w:rsid w:val="00B219B8"/>
    <w:rsid w:val="00B2293F"/>
    <w:rsid w:val="00B23E8D"/>
    <w:rsid w:val="00B2497A"/>
    <w:rsid w:val="00B277A3"/>
    <w:rsid w:val="00B30045"/>
    <w:rsid w:val="00B30620"/>
    <w:rsid w:val="00B31782"/>
    <w:rsid w:val="00B33669"/>
    <w:rsid w:val="00B34BEC"/>
    <w:rsid w:val="00B34D37"/>
    <w:rsid w:val="00B36B09"/>
    <w:rsid w:val="00B36C6E"/>
    <w:rsid w:val="00B36C6F"/>
    <w:rsid w:val="00B429BA"/>
    <w:rsid w:val="00B444C4"/>
    <w:rsid w:val="00B4494B"/>
    <w:rsid w:val="00B456C0"/>
    <w:rsid w:val="00B479F3"/>
    <w:rsid w:val="00B55A68"/>
    <w:rsid w:val="00B608FD"/>
    <w:rsid w:val="00B60D9B"/>
    <w:rsid w:val="00B63AF8"/>
    <w:rsid w:val="00B71DA1"/>
    <w:rsid w:val="00B738F8"/>
    <w:rsid w:val="00B75209"/>
    <w:rsid w:val="00B75FA0"/>
    <w:rsid w:val="00B770F4"/>
    <w:rsid w:val="00B7715C"/>
    <w:rsid w:val="00B77A39"/>
    <w:rsid w:val="00B77FC2"/>
    <w:rsid w:val="00B8058D"/>
    <w:rsid w:val="00B806BA"/>
    <w:rsid w:val="00B81849"/>
    <w:rsid w:val="00B8353F"/>
    <w:rsid w:val="00B92109"/>
    <w:rsid w:val="00B9388F"/>
    <w:rsid w:val="00B942C7"/>
    <w:rsid w:val="00B95628"/>
    <w:rsid w:val="00B96295"/>
    <w:rsid w:val="00BA14AC"/>
    <w:rsid w:val="00BA2A03"/>
    <w:rsid w:val="00BA2C36"/>
    <w:rsid w:val="00BA39AB"/>
    <w:rsid w:val="00BA44FF"/>
    <w:rsid w:val="00BA4F20"/>
    <w:rsid w:val="00BA60AD"/>
    <w:rsid w:val="00BA65B0"/>
    <w:rsid w:val="00BA6911"/>
    <w:rsid w:val="00BA7B9C"/>
    <w:rsid w:val="00BB0607"/>
    <w:rsid w:val="00BB374D"/>
    <w:rsid w:val="00BB3CEB"/>
    <w:rsid w:val="00BB426F"/>
    <w:rsid w:val="00BB45FF"/>
    <w:rsid w:val="00BB74CF"/>
    <w:rsid w:val="00BB79A1"/>
    <w:rsid w:val="00BC1F40"/>
    <w:rsid w:val="00BC54C9"/>
    <w:rsid w:val="00BC7056"/>
    <w:rsid w:val="00BC7C39"/>
    <w:rsid w:val="00BD0A70"/>
    <w:rsid w:val="00BD3CD6"/>
    <w:rsid w:val="00BD3EEA"/>
    <w:rsid w:val="00BD4011"/>
    <w:rsid w:val="00BD4A73"/>
    <w:rsid w:val="00BD744A"/>
    <w:rsid w:val="00BE026B"/>
    <w:rsid w:val="00BE23ED"/>
    <w:rsid w:val="00BE2520"/>
    <w:rsid w:val="00BE4C25"/>
    <w:rsid w:val="00BE5E9A"/>
    <w:rsid w:val="00BE6006"/>
    <w:rsid w:val="00BE7059"/>
    <w:rsid w:val="00BF31D2"/>
    <w:rsid w:val="00BF3447"/>
    <w:rsid w:val="00BF4A8A"/>
    <w:rsid w:val="00BF4E78"/>
    <w:rsid w:val="00BF508B"/>
    <w:rsid w:val="00BF5226"/>
    <w:rsid w:val="00BF5838"/>
    <w:rsid w:val="00BF6230"/>
    <w:rsid w:val="00BF7D7B"/>
    <w:rsid w:val="00C01FEA"/>
    <w:rsid w:val="00C02009"/>
    <w:rsid w:val="00C037E6"/>
    <w:rsid w:val="00C06F25"/>
    <w:rsid w:val="00C11BD8"/>
    <w:rsid w:val="00C124BD"/>
    <w:rsid w:val="00C1604E"/>
    <w:rsid w:val="00C21CBE"/>
    <w:rsid w:val="00C25912"/>
    <w:rsid w:val="00C263AF"/>
    <w:rsid w:val="00C276B0"/>
    <w:rsid w:val="00C302BB"/>
    <w:rsid w:val="00C318D6"/>
    <w:rsid w:val="00C32D04"/>
    <w:rsid w:val="00C343FA"/>
    <w:rsid w:val="00C35A7F"/>
    <w:rsid w:val="00C3662B"/>
    <w:rsid w:val="00C36DC0"/>
    <w:rsid w:val="00C40236"/>
    <w:rsid w:val="00C427E0"/>
    <w:rsid w:val="00C42AEB"/>
    <w:rsid w:val="00C43081"/>
    <w:rsid w:val="00C461DB"/>
    <w:rsid w:val="00C4624D"/>
    <w:rsid w:val="00C475CC"/>
    <w:rsid w:val="00C47AB0"/>
    <w:rsid w:val="00C51474"/>
    <w:rsid w:val="00C5451D"/>
    <w:rsid w:val="00C54537"/>
    <w:rsid w:val="00C5561A"/>
    <w:rsid w:val="00C55757"/>
    <w:rsid w:val="00C55F11"/>
    <w:rsid w:val="00C57894"/>
    <w:rsid w:val="00C57FCF"/>
    <w:rsid w:val="00C602E9"/>
    <w:rsid w:val="00C6076C"/>
    <w:rsid w:val="00C614E2"/>
    <w:rsid w:val="00C6159A"/>
    <w:rsid w:val="00C618B5"/>
    <w:rsid w:val="00C61F29"/>
    <w:rsid w:val="00C62DD7"/>
    <w:rsid w:val="00C64BE5"/>
    <w:rsid w:val="00C65257"/>
    <w:rsid w:val="00C66972"/>
    <w:rsid w:val="00C67DF3"/>
    <w:rsid w:val="00C70445"/>
    <w:rsid w:val="00C70637"/>
    <w:rsid w:val="00C70A0F"/>
    <w:rsid w:val="00C7285E"/>
    <w:rsid w:val="00C73795"/>
    <w:rsid w:val="00C75FF9"/>
    <w:rsid w:val="00C763C0"/>
    <w:rsid w:val="00C76789"/>
    <w:rsid w:val="00C77D70"/>
    <w:rsid w:val="00C77E0E"/>
    <w:rsid w:val="00C81566"/>
    <w:rsid w:val="00C81EC5"/>
    <w:rsid w:val="00C824FF"/>
    <w:rsid w:val="00C82668"/>
    <w:rsid w:val="00C82A17"/>
    <w:rsid w:val="00C82A98"/>
    <w:rsid w:val="00C83C74"/>
    <w:rsid w:val="00C85EF2"/>
    <w:rsid w:val="00C86DE1"/>
    <w:rsid w:val="00C9102B"/>
    <w:rsid w:val="00C9480D"/>
    <w:rsid w:val="00C95B0F"/>
    <w:rsid w:val="00C97A8D"/>
    <w:rsid w:val="00CA015B"/>
    <w:rsid w:val="00CA0A2F"/>
    <w:rsid w:val="00CA2CA7"/>
    <w:rsid w:val="00CA32CC"/>
    <w:rsid w:val="00CA33F5"/>
    <w:rsid w:val="00CA388E"/>
    <w:rsid w:val="00CA39C0"/>
    <w:rsid w:val="00CA452B"/>
    <w:rsid w:val="00CA47A6"/>
    <w:rsid w:val="00CB0841"/>
    <w:rsid w:val="00CB0D6B"/>
    <w:rsid w:val="00CB0EE4"/>
    <w:rsid w:val="00CB186E"/>
    <w:rsid w:val="00CB1E1B"/>
    <w:rsid w:val="00CB20DD"/>
    <w:rsid w:val="00CB3F7A"/>
    <w:rsid w:val="00CB5287"/>
    <w:rsid w:val="00CC016B"/>
    <w:rsid w:val="00CC0B08"/>
    <w:rsid w:val="00CC0CA0"/>
    <w:rsid w:val="00CC11B5"/>
    <w:rsid w:val="00CC11D1"/>
    <w:rsid w:val="00CC19D5"/>
    <w:rsid w:val="00CC4FED"/>
    <w:rsid w:val="00CC689E"/>
    <w:rsid w:val="00CC6904"/>
    <w:rsid w:val="00CC711F"/>
    <w:rsid w:val="00CD0985"/>
    <w:rsid w:val="00CD0E42"/>
    <w:rsid w:val="00CD2B4F"/>
    <w:rsid w:val="00CD3D1C"/>
    <w:rsid w:val="00CD769E"/>
    <w:rsid w:val="00CD7DFD"/>
    <w:rsid w:val="00CE016A"/>
    <w:rsid w:val="00CE11FC"/>
    <w:rsid w:val="00CE14D8"/>
    <w:rsid w:val="00CE3A37"/>
    <w:rsid w:val="00CE4639"/>
    <w:rsid w:val="00CE4751"/>
    <w:rsid w:val="00CE56FD"/>
    <w:rsid w:val="00CE6A5F"/>
    <w:rsid w:val="00CE6A6F"/>
    <w:rsid w:val="00CF02BB"/>
    <w:rsid w:val="00CF24CC"/>
    <w:rsid w:val="00CF27AC"/>
    <w:rsid w:val="00CF3517"/>
    <w:rsid w:val="00CF3A3A"/>
    <w:rsid w:val="00CF3A7A"/>
    <w:rsid w:val="00CF4D52"/>
    <w:rsid w:val="00CF5D32"/>
    <w:rsid w:val="00CF7FEC"/>
    <w:rsid w:val="00D01ED8"/>
    <w:rsid w:val="00D028E1"/>
    <w:rsid w:val="00D039A0"/>
    <w:rsid w:val="00D0406E"/>
    <w:rsid w:val="00D05031"/>
    <w:rsid w:val="00D054D7"/>
    <w:rsid w:val="00D0682B"/>
    <w:rsid w:val="00D06836"/>
    <w:rsid w:val="00D06B2C"/>
    <w:rsid w:val="00D115FC"/>
    <w:rsid w:val="00D1206B"/>
    <w:rsid w:val="00D12C86"/>
    <w:rsid w:val="00D14079"/>
    <w:rsid w:val="00D151DD"/>
    <w:rsid w:val="00D162DB"/>
    <w:rsid w:val="00D16390"/>
    <w:rsid w:val="00D16E3D"/>
    <w:rsid w:val="00D20677"/>
    <w:rsid w:val="00D20892"/>
    <w:rsid w:val="00D20E9F"/>
    <w:rsid w:val="00D20EF0"/>
    <w:rsid w:val="00D219FB"/>
    <w:rsid w:val="00D23B26"/>
    <w:rsid w:val="00D254E1"/>
    <w:rsid w:val="00D25D8C"/>
    <w:rsid w:val="00D30D20"/>
    <w:rsid w:val="00D31DA5"/>
    <w:rsid w:val="00D32178"/>
    <w:rsid w:val="00D33F7E"/>
    <w:rsid w:val="00D34CF3"/>
    <w:rsid w:val="00D354F8"/>
    <w:rsid w:val="00D37A8C"/>
    <w:rsid w:val="00D37C8D"/>
    <w:rsid w:val="00D40C76"/>
    <w:rsid w:val="00D44DC2"/>
    <w:rsid w:val="00D4639F"/>
    <w:rsid w:val="00D46B72"/>
    <w:rsid w:val="00D51818"/>
    <w:rsid w:val="00D523BC"/>
    <w:rsid w:val="00D53B89"/>
    <w:rsid w:val="00D53D23"/>
    <w:rsid w:val="00D53E01"/>
    <w:rsid w:val="00D53FFD"/>
    <w:rsid w:val="00D54F3A"/>
    <w:rsid w:val="00D56769"/>
    <w:rsid w:val="00D60768"/>
    <w:rsid w:val="00D6154A"/>
    <w:rsid w:val="00D63CDA"/>
    <w:rsid w:val="00D640A2"/>
    <w:rsid w:val="00D64849"/>
    <w:rsid w:val="00D655DD"/>
    <w:rsid w:val="00D705F4"/>
    <w:rsid w:val="00D72EDF"/>
    <w:rsid w:val="00D72FF8"/>
    <w:rsid w:val="00D73630"/>
    <w:rsid w:val="00D757A6"/>
    <w:rsid w:val="00D7621A"/>
    <w:rsid w:val="00D76232"/>
    <w:rsid w:val="00D76F2C"/>
    <w:rsid w:val="00D80176"/>
    <w:rsid w:val="00D804F8"/>
    <w:rsid w:val="00D80B9F"/>
    <w:rsid w:val="00D80CB2"/>
    <w:rsid w:val="00D8377E"/>
    <w:rsid w:val="00D84D44"/>
    <w:rsid w:val="00D879DB"/>
    <w:rsid w:val="00D90C2F"/>
    <w:rsid w:val="00D9102A"/>
    <w:rsid w:val="00D913F7"/>
    <w:rsid w:val="00D92815"/>
    <w:rsid w:val="00D92FE0"/>
    <w:rsid w:val="00D942CE"/>
    <w:rsid w:val="00D96965"/>
    <w:rsid w:val="00DA07AD"/>
    <w:rsid w:val="00DA2D91"/>
    <w:rsid w:val="00DA4B7E"/>
    <w:rsid w:val="00DA4F9B"/>
    <w:rsid w:val="00DA6CB9"/>
    <w:rsid w:val="00DB0191"/>
    <w:rsid w:val="00DB217E"/>
    <w:rsid w:val="00DB2C86"/>
    <w:rsid w:val="00DB3260"/>
    <w:rsid w:val="00DB3337"/>
    <w:rsid w:val="00DB3B98"/>
    <w:rsid w:val="00DB3D6D"/>
    <w:rsid w:val="00DB3F3B"/>
    <w:rsid w:val="00DB56C8"/>
    <w:rsid w:val="00DB6E1B"/>
    <w:rsid w:val="00DB6E53"/>
    <w:rsid w:val="00DB7B51"/>
    <w:rsid w:val="00DC0578"/>
    <w:rsid w:val="00DC2556"/>
    <w:rsid w:val="00DC2D3D"/>
    <w:rsid w:val="00DC31D4"/>
    <w:rsid w:val="00DC6823"/>
    <w:rsid w:val="00DC7E36"/>
    <w:rsid w:val="00DD0FDD"/>
    <w:rsid w:val="00DD32ED"/>
    <w:rsid w:val="00DD527F"/>
    <w:rsid w:val="00DD5F9D"/>
    <w:rsid w:val="00DD733B"/>
    <w:rsid w:val="00DE0B8E"/>
    <w:rsid w:val="00DE1B3A"/>
    <w:rsid w:val="00DE35FB"/>
    <w:rsid w:val="00DE3694"/>
    <w:rsid w:val="00DE4088"/>
    <w:rsid w:val="00DE5002"/>
    <w:rsid w:val="00DE5963"/>
    <w:rsid w:val="00DE6272"/>
    <w:rsid w:val="00DE7425"/>
    <w:rsid w:val="00DE7823"/>
    <w:rsid w:val="00DF032E"/>
    <w:rsid w:val="00DF2B5C"/>
    <w:rsid w:val="00DF5383"/>
    <w:rsid w:val="00DF5B72"/>
    <w:rsid w:val="00DF6062"/>
    <w:rsid w:val="00E0050B"/>
    <w:rsid w:val="00E016A7"/>
    <w:rsid w:val="00E03EAB"/>
    <w:rsid w:val="00E063CC"/>
    <w:rsid w:val="00E06443"/>
    <w:rsid w:val="00E06E75"/>
    <w:rsid w:val="00E1041A"/>
    <w:rsid w:val="00E11254"/>
    <w:rsid w:val="00E136FD"/>
    <w:rsid w:val="00E13E7C"/>
    <w:rsid w:val="00E206A9"/>
    <w:rsid w:val="00E20B8B"/>
    <w:rsid w:val="00E25838"/>
    <w:rsid w:val="00E26AD3"/>
    <w:rsid w:val="00E2723D"/>
    <w:rsid w:val="00E27F22"/>
    <w:rsid w:val="00E30899"/>
    <w:rsid w:val="00E32157"/>
    <w:rsid w:val="00E34FD9"/>
    <w:rsid w:val="00E40D79"/>
    <w:rsid w:val="00E40DBD"/>
    <w:rsid w:val="00E40FAD"/>
    <w:rsid w:val="00E424F3"/>
    <w:rsid w:val="00E42FC7"/>
    <w:rsid w:val="00E51704"/>
    <w:rsid w:val="00E523CC"/>
    <w:rsid w:val="00E528AC"/>
    <w:rsid w:val="00E53E0D"/>
    <w:rsid w:val="00E54758"/>
    <w:rsid w:val="00E55D33"/>
    <w:rsid w:val="00E55D70"/>
    <w:rsid w:val="00E565A3"/>
    <w:rsid w:val="00E56D01"/>
    <w:rsid w:val="00E56D06"/>
    <w:rsid w:val="00E57440"/>
    <w:rsid w:val="00E57F47"/>
    <w:rsid w:val="00E60E2B"/>
    <w:rsid w:val="00E61E20"/>
    <w:rsid w:val="00E6220A"/>
    <w:rsid w:val="00E62731"/>
    <w:rsid w:val="00E65EA0"/>
    <w:rsid w:val="00E661A4"/>
    <w:rsid w:val="00E67960"/>
    <w:rsid w:val="00E67BF5"/>
    <w:rsid w:val="00E71E12"/>
    <w:rsid w:val="00E74D4F"/>
    <w:rsid w:val="00E76CC7"/>
    <w:rsid w:val="00E77323"/>
    <w:rsid w:val="00E7758B"/>
    <w:rsid w:val="00E8063E"/>
    <w:rsid w:val="00E82291"/>
    <w:rsid w:val="00E83149"/>
    <w:rsid w:val="00E83434"/>
    <w:rsid w:val="00E83DA6"/>
    <w:rsid w:val="00E87ABA"/>
    <w:rsid w:val="00E903D8"/>
    <w:rsid w:val="00E904BA"/>
    <w:rsid w:val="00E9155D"/>
    <w:rsid w:val="00E927E9"/>
    <w:rsid w:val="00E929E1"/>
    <w:rsid w:val="00E93226"/>
    <w:rsid w:val="00E94FAB"/>
    <w:rsid w:val="00E971E5"/>
    <w:rsid w:val="00E972EC"/>
    <w:rsid w:val="00E97C68"/>
    <w:rsid w:val="00EA095E"/>
    <w:rsid w:val="00EA2552"/>
    <w:rsid w:val="00EA2751"/>
    <w:rsid w:val="00EA393C"/>
    <w:rsid w:val="00EA3C85"/>
    <w:rsid w:val="00EA4D5A"/>
    <w:rsid w:val="00EA4EF9"/>
    <w:rsid w:val="00EA5F2C"/>
    <w:rsid w:val="00EA75B9"/>
    <w:rsid w:val="00EA7B04"/>
    <w:rsid w:val="00EA7E51"/>
    <w:rsid w:val="00EB0147"/>
    <w:rsid w:val="00EB20AC"/>
    <w:rsid w:val="00EB24FE"/>
    <w:rsid w:val="00EB258B"/>
    <w:rsid w:val="00EB2CC4"/>
    <w:rsid w:val="00EB3F22"/>
    <w:rsid w:val="00EB42EF"/>
    <w:rsid w:val="00EB4B82"/>
    <w:rsid w:val="00EB5EFC"/>
    <w:rsid w:val="00EB5FDB"/>
    <w:rsid w:val="00EB6FAF"/>
    <w:rsid w:val="00EC1BBC"/>
    <w:rsid w:val="00EC2137"/>
    <w:rsid w:val="00EC2365"/>
    <w:rsid w:val="00EC368E"/>
    <w:rsid w:val="00EC4D22"/>
    <w:rsid w:val="00EC639C"/>
    <w:rsid w:val="00EC74D1"/>
    <w:rsid w:val="00EC7BA3"/>
    <w:rsid w:val="00ED02B8"/>
    <w:rsid w:val="00ED0CEA"/>
    <w:rsid w:val="00ED3ED2"/>
    <w:rsid w:val="00ED5AD7"/>
    <w:rsid w:val="00ED7A63"/>
    <w:rsid w:val="00EE0777"/>
    <w:rsid w:val="00EE07E4"/>
    <w:rsid w:val="00EE17AB"/>
    <w:rsid w:val="00EE49E9"/>
    <w:rsid w:val="00EE5E7C"/>
    <w:rsid w:val="00EF180B"/>
    <w:rsid w:val="00EF1CB3"/>
    <w:rsid w:val="00EF24F7"/>
    <w:rsid w:val="00EF37B3"/>
    <w:rsid w:val="00EF3837"/>
    <w:rsid w:val="00EF48DC"/>
    <w:rsid w:val="00EF49A3"/>
    <w:rsid w:val="00EF4A3E"/>
    <w:rsid w:val="00EF5674"/>
    <w:rsid w:val="00EF604F"/>
    <w:rsid w:val="00EF60B7"/>
    <w:rsid w:val="00EF6AF6"/>
    <w:rsid w:val="00EF74B2"/>
    <w:rsid w:val="00EF7E04"/>
    <w:rsid w:val="00F012C0"/>
    <w:rsid w:val="00F0499B"/>
    <w:rsid w:val="00F07FF9"/>
    <w:rsid w:val="00F108A1"/>
    <w:rsid w:val="00F1093D"/>
    <w:rsid w:val="00F12D69"/>
    <w:rsid w:val="00F12E9C"/>
    <w:rsid w:val="00F17D8C"/>
    <w:rsid w:val="00F21DB0"/>
    <w:rsid w:val="00F22356"/>
    <w:rsid w:val="00F26808"/>
    <w:rsid w:val="00F27147"/>
    <w:rsid w:val="00F315E3"/>
    <w:rsid w:val="00F32016"/>
    <w:rsid w:val="00F338EF"/>
    <w:rsid w:val="00F33B1E"/>
    <w:rsid w:val="00F36E87"/>
    <w:rsid w:val="00F37526"/>
    <w:rsid w:val="00F41D3D"/>
    <w:rsid w:val="00F424C8"/>
    <w:rsid w:val="00F425B4"/>
    <w:rsid w:val="00F42626"/>
    <w:rsid w:val="00F42D26"/>
    <w:rsid w:val="00F42D2E"/>
    <w:rsid w:val="00F45A84"/>
    <w:rsid w:val="00F462B3"/>
    <w:rsid w:val="00F50245"/>
    <w:rsid w:val="00F505C1"/>
    <w:rsid w:val="00F5123C"/>
    <w:rsid w:val="00F51EAE"/>
    <w:rsid w:val="00F523B4"/>
    <w:rsid w:val="00F529DE"/>
    <w:rsid w:val="00F540E9"/>
    <w:rsid w:val="00F542C6"/>
    <w:rsid w:val="00F54DF6"/>
    <w:rsid w:val="00F60679"/>
    <w:rsid w:val="00F63785"/>
    <w:rsid w:val="00F64730"/>
    <w:rsid w:val="00F650F6"/>
    <w:rsid w:val="00F67497"/>
    <w:rsid w:val="00F70A91"/>
    <w:rsid w:val="00F71B90"/>
    <w:rsid w:val="00F725F1"/>
    <w:rsid w:val="00F72C27"/>
    <w:rsid w:val="00F72F39"/>
    <w:rsid w:val="00F73FE6"/>
    <w:rsid w:val="00F74686"/>
    <w:rsid w:val="00F754D3"/>
    <w:rsid w:val="00F76206"/>
    <w:rsid w:val="00F7797D"/>
    <w:rsid w:val="00F83221"/>
    <w:rsid w:val="00F8365B"/>
    <w:rsid w:val="00F8466D"/>
    <w:rsid w:val="00F907ED"/>
    <w:rsid w:val="00F9497A"/>
    <w:rsid w:val="00F9512C"/>
    <w:rsid w:val="00F96511"/>
    <w:rsid w:val="00F9683A"/>
    <w:rsid w:val="00FA057A"/>
    <w:rsid w:val="00FA065E"/>
    <w:rsid w:val="00FA0A8F"/>
    <w:rsid w:val="00FA1091"/>
    <w:rsid w:val="00FA1292"/>
    <w:rsid w:val="00FA3E69"/>
    <w:rsid w:val="00FB1C9E"/>
    <w:rsid w:val="00FB1DAB"/>
    <w:rsid w:val="00FB2662"/>
    <w:rsid w:val="00FB2F73"/>
    <w:rsid w:val="00FB2FBA"/>
    <w:rsid w:val="00FB3DE2"/>
    <w:rsid w:val="00FB407D"/>
    <w:rsid w:val="00FB4346"/>
    <w:rsid w:val="00FB5D6F"/>
    <w:rsid w:val="00FB784B"/>
    <w:rsid w:val="00FB7B13"/>
    <w:rsid w:val="00FC3118"/>
    <w:rsid w:val="00FC3420"/>
    <w:rsid w:val="00FC4B0C"/>
    <w:rsid w:val="00FC5E23"/>
    <w:rsid w:val="00FC7523"/>
    <w:rsid w:val="00FC77D0"/>
    <w:rsid w:val="00FD01D4"/>
    <w:rsid w:val="00FD42C3"/>
    <w:rsid w:val="00FD4502"/>
    <w:rsid w:val="00FD4B4A"/>
    <w:rsid w:val="00FD4D13"/>
    <w:rsid w:val="00FD503F"/>
    <w:rsid w:val="00FD532B"/>
    <w:rsid w:val="00FE0CEB"/>
    <w:rsid w:val="00FE200D"/>
    <w:rsid w:val="00FE26E6"/>
    <w:rsid w:val="00FE2C88"/>
    <w:rsid w:val="00FE3138"/>
    <w:rsid w:val="00FE3F4C"/>
    <w:rsid w:val="00FE4D33"/>
    <w:rsid w:val="00FE6685"/>
    <w:rsid w:val="00FE79AC"/>
    <w:rsid w:val="00FF1B25"/>
    <w:rsid w:val="00FF1F2A"/>
    <w:rsid w:val="00FF23C1"/>
    <w:rsid w:val="00FF299C"/>
    <w:rsid w:val="00FF334D"/>
    <w:rsid w:val="00FF73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937AB"/>
  <w15:chartTrackingRefBased/>
  <w15:docId w15:val="{DB0CCEB5-41DB-4F9D-9CC2-7C9D8CA9A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7C8B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B269F"/>
    <w:pPr>
      <w:jc w:val="center"/>
    </w:pPr>
    <w:rPr>
      <w:rFonts w:eastAsia="Times New Roman"/>
      <w:b/>
      <w:bCs/>
      <w:sz w:val="28"/>
      <w:lang w:val="x-none" w:eastAsia="x-none"/>
    </w:rPr>
  </w:style>
  <w:style w:type="character" w:customStyle="1" w:styleId="TitleChar">
    <w:name w:val="Title Char"/>
    <w:link w:val="Title"/>
    <w:rsid w:val="006B269F"/>
    <w:rPr>
      <w:rFonts w:ascii="Arial" w:eastAsia="Times New Roman" w:hAnsi="Arial" w:cs="Times New Roman"/>
      <w:b/>
      <w:bCs/>
      <w:sz w:val="28"/>
      <w:szCs w:val="24"/>
    </w:rPr>
  </w:style>
  <w:style w:type="table" w:styleId="TableGrid">
    <w:name w:val="Table Grid"/>
    <w:basedOn w:val="TableNormal"/>
    <w:uiPriority w:val="59"/>
    <w:rsid w:val="00075B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070E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1F070E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F070E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1F070E"/>
    <w:rPr>
      <w:rFonts w:ascii="Arial" w:hAnsi="Arial"/>
      <w:sz w:val="24"/>
      <w:szCs w:val="24"/>
      <w:lang w:eastAsia="en-US"/>
    </w:rPr>
  </w:style>
  <w:style w:type="paragraph" w:styleId="BodyText">
    <w:name w:val="Body Text"/>
    <w:basedOn w:val="Normal"/>
    <w:link w:val="BodyTextChar"/>
    <w:semiHidden/>
    <w:rsid w:val="00CA015B"/>
    <w:pPr>
      <w:jc w:val="both"/>
    </w:pPr>
    <w:rPr>
      <w:rFonts w:eastAsia="Times New Roman"/>
      <w:lang w:val="x-none"/>
    </w:rPr>
  </w:style>
  <w:style w:type="character" w:customStyle="1" w:styleId="BodyTextChar">
    <w:name w:val="Body Text Char"/>
    <w:link w:val="BodyText"/>
    <w:semiHidden/>
    <w:rsid w:val="00CA015B"/>
    <w:rPr>
      <w:rFonts w:ascii="Arial" w:eastAsia="Times New Roman" w:hAnsi="Arial"/>
      <w:sz w:val="24"/>
      <w:szCs w:val="24"/>
      <w:lang w:eastAsia="en-US"/>
    </w:rPr>
  </w:style>
  <w:style w:type="character" w:styleId="Strong">
    <w:name w:val="Strong"/>
    <w:uiPriority w:val="22"/>
    <w:qFormat/>
    <w:rsid w:val="0081760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1C45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4F1C45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1F2F00"/>
    <w:rPr>
      <w:rFonts w:ascii="Arial" w:hAnsi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9D21BD"/>
    <w:pPr>
      <w:spacing w:after="200" w:line="276" w:lineRule="auto"/>
      <w:ind w:left="720"/>
      <w:contextualSpacing/>
    </w:pPr>
    <w:rPr>
      <w:rFonts w:cs="Arial"/>
      <w:sz w:val="22"/>
      <w:szCs w:val="22"/>
    </w:rPr>
  </w:style>
  <w:style w:type="paragraph" w:styleId="NormalWeb">
    <w:name w:val="Normal (Web)"/>
    <w:basedOn w:val="Normal"/>
    <w:uiPriority w:val="99"/>
    <w:unhideWhenUsed/>
    <w:rsid w:val="00DB3F3B"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  <w:style w:type="character" w:customStyle="1" w:styleId="apple-converted-space">
    <w:name w:val="apple-converted-space"/>
    <w:basedOn w:val="DefaultParagraphFont"/>
    <w:rsid w:val="00DB3F3B"/>
  </w:style>
  <w:style w:type="character" w:styleId="Hyperlink">
    <w:name w:val="Hyperlink"/>
    <w:uiPriority w:val="99"/>
    <w:semiHidden/>
    <w:unhideWhenUsed/>
    <w:rsid w:val="00DB3F3B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627E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7E6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27E65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7E6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27E65"/>
    <w:rPr>
      <w:rFonts w:ascii="Arial" w:hAnsi="Arial"/>
      <w:b/>
      <w:bCs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624D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SubtitleChar">
    <w:name w:val="Subtitle Char"/>
    <w:link w:val="Subtitle"/>
    <w:uiPriority w:val="11"/>
    <w:rsid w:val="00C4624D"/>
    <w:rPr>
      <w:rFonts w:ascii="Calibri Light" w:eastAsia="Times New Roman" w:hAnsi="Calibri Light" w:cs="Times New Roman"/>
      <w:sz w:val="24"/>
      <w:szCs w:val="24"/>
      <w:lang w:eastAsia="en-US"/>
    </w:rPr>
  </w:style>
  <w:style w:type="paragraph" w:customStyle="1" w:styleId="Default">
    <w:name w:val="Default"/>
    <w:rsid w:val="000A7682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NoSpacing">
    <w:name w:val="No Spacing"/>
    <w:uiPriority w:val="1"/>
    <w:qFormat/>
    <w:rsid w:val="00A034FC"/>
    <w:rPr>
      <w:rFonts w:ascii="Arial" w:eastAsia="Times New Roman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6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3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6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2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3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2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50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56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53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3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6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3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9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30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2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56467">
          <w:marLeft w:val="0"/>
          <w:marRight w:val="0"/>
          <w:marTop w:val="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5556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15020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1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44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2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8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4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13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1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8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45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8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1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8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9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2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51AC3-D3C5-48FE-AE46-A3054B0CE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1310</Words>
  <Characters>7472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8765</CharactersWithSpaces>
  <SharedDoc>false</SharedDoc>
  <HLinks>
    <vt:vector size="6" baseType="variant">
      <vt:variant>
        <vt:i4>6029379</vt:i4>
      </vt:variant>
      <vt:variant>
        <vt:i4>0</vt:i4>
      </vt:variant>
      <vt:variant>
        <vt:i4>0</vt:i4>
      </vt:variant>
      <vt:variant>
        <vt:i4>5</vt:i4>
      </vt:variant>
      <vt:variant>
        <vt:lpwstr>http://www.incredible-edible-todmorden.co.uk/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Richard Parrey</cp:lastModifiedBy>
  <cp:revision>41</cp:revision>
  <cp:lastPrinted>2020-02-29T12:17:00Z</cp:lastPrinted>
  <dcterms:created xsi:type="dcterms:W3CDTF">2020-01-08T10:21:00Z</dcterms:created>
  <dcterms:modified xsi:type="dcterms:W3CDTF">2020-02-29T12:18:00Z</dcterms:modified>
</cp:coreProperties>
</file>